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黑体" w:hAnsi="黑体" w:eastAsia="黑体" w:cs="黑体"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bCs/>
          <w:kern w:val="0"/>
          <w:sz w:val="44"/>
          <w:szCs w:val="44"/>
          <w:lang w:val="en-US" w:eastAsia="zh-CN"/>
        </w:rPr>
        <w:t>2019</w:t>
      </w:r>
      <w:r>
        <w:rPr>
          <w:rFonts w:hint="eastAsia" w:ascii="黑体" w:hAnsi="黑体" w:eastAsia="黑体" w:cs="黑体"/>
          <w:bCs/>
          <w:kern w:val="0"/>
          <w:sz w:val="44"/>
          <w:szCs w:val="44"/>
        </w:rPr>
        <w:t>年</w:t>
      </w:r>
      <w:r>
        <w:rPr>
          <w:rFonts w:hint="eastAsia" w:ascii="黑体" w:hAnsi="黑体" w:eastAsia="黑体" w:cs="黑体"/>
          <w:bCs/>
          <w:kern w:val="0"/>
          <w:sz w:val="44"/>
          <w:szCs w:val="44"/>
          <w:lang w:val="en-US" w:eastAsia="zh-CN"/>
        </w:rPr>
        <w:t>道县计划生育协会</w:t>
      </w:r>
      <w:r>
        <w:rPr>
          <w:rFonts w:hint="eastAsia" w:ascii="黑体" w:hAnsi="黑体" w:eastAsia="黑体" w:cs="黑体"/>
          <w:bCs/>
          <w:kern w:val="0"/>
          <w:sz w:val="44"/>
          <w:szCs w:val="44"/>
        </w:rPr>
        <w:t>部门预算公开</w:t>
      </w:r>
    </w:p>
    <w:p>
      <w:pPr>
        <w:widowControl/>
        <w:spacing w:line="600" w:lineRule="exact"/>
        <w:jc w:val="both"/>
        <w:rPr>
          <w:rFonts w:ascii="黑体" w:hAnsi="黑体" w:eastAsia="黑体" w:cs="黑体"/>
          <w:bCs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eastAsia="黑体"/>
          <w:bCs/>
          <w:kern w:val="0"/>
          <w:sz w:val="44"/>
          <w:szCs w:val="44"/>
        </w:rPr>
      </w:pPr>
      <w:r>
        <w:rPr>
          <w:rFonts w:eastAsia="黑体"/>
          <w:bCs/>
          <w:kern w:val="0"/>
          <w:sz w:val="44"/>
          <w:szCs w:val="44"/>
        </w:rPr>
        <w:t>目 录</w:t>
      </w:r>
    </w:p>
    <w:p>
      <w:pPr>
        <w:widowControl/>
        <w:spacing w:line="600" w:lineRule="exact"/>
        <w:jc w:val="center"/>
        <w:rPr>
          <w:rFonts w:eastAsia="黑体"/>
          <w:bCs/>
          <w:kern w:val="0"/>
          <w:sz w:val="44"/>
          <w:szCs w:val="44"/>
        </w:rPr>
      </w:pPr>
    </w:p>
    <w:p>
      <w:pPr>
        <w:widowControl/>
        <w:spacing w:line="600" w:lineRule="exact"/>
        <w:ind w:firstLine="643" w:firstLineChars="200"/>
        <w:jc w:val="left"/>
        <w:rPr>
          <w:rFonts w:hint="eastAsia" w:eastAsia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kern w:val="0"/>
          <w:sz w:val="32"/>
          <w:szCs w:val="32"/>
          <w:lang w:val="en-US" w:eastAsia="zh-CN"/>
        </w:rPr>
        <w:t>第一部分 2019年部门预算说明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1、</w:t>
      </w:r>
      <w:r>
        <w:rPr>
          <w:rFonts w:hint="eastAsia" w:eastAsia="仿宋_GB2312"/>
          <w:sz w:val="32"/>
          <w:szCs w:val="32"/>
        </w:rPr>
        <w:t>部门基本概况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2、</w:t>
      </w:r>
      <w:r>
        <w:rPr>
          <w:rFonts w:hint="eastAsia" w:eastAsia="仿宋_GB2312"/>
          <w:sz w:val="32"/>
          <w:szCs w:val="32"/>
        </w:rPr>
        <w:t>部门预算单位构成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3、</w:t>
      </w:r>
      <w:r>
        <w:rPr>
          <w:rFonts w:hint="eastAsia" w:eastAsia="仿宋_GB2312"/>
          <w:sz w:val="32"/>
          <w:szCs w:val="32"/>
        </w:rPr>
        <w:t>部门收支总体情况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4、</w:t>
      </w:r>
      <w:r>
        <w:rPr>
          <w:rFonts w:hint="eastAsia" w:eastAsia="仿宋_GB2312"/>
          <w:sz w:val="32"/>
          <w:szCs w:val="32"/>
        </w:rPr>
        <w:t>一般公共预算拨款支出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5、</w:t>
      </w:r>
      <w:r>
        <w:rPr>
          <w:rFonts w:hint="eastAsia" w:eastAsia="仿宋_GB2312"/>
          <w:sz w:val="32"/>
          <w:szCs w:val="32"/>
        </w:rPr>
        <w:t>政府性基金预算支出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6、</w:t>
      </w:r>
      <w:r>
        <w:rPr>
          <w:rFonts w:hint="eastAsia" w:eastAsia="仿宋_GB2312"/>
          <w:sz w:val="32"/>
          <w:szCs w:val="32"/>
        </w:rPr>
        <w:t>其他重要事项的情况说明</w:t>
      </w:r>
    </w:p>
    <w:p>
      <w:pPr>
        <w:widowControl/>
        <w:spacing w:line="600" w:lineRule="exact"/>
        <w:ind w:firstLine="640" w:firstLineChars="2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7、</w:t>
      </w:r>
      <w:r>
        <w:rPr>
          <w:rFonts w:hint="eastAsia" w:eastAsia="仿宋_GB2312"/>
          <w:sz w:val="32"/>
          <w:szCs w:val="32"/>
        </w:rPr>
        <w:t>名词解释</w:t>
      </w:r>
    </w:p>
    <w:p>
      <w:pPr>
        <w:widowControl/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 xml:space="preserve">第二部分 </w:t>
      </w:r>
      <w:r>
        <w:rPr>
          <w:rFonts w:hint="eastAsia" w:eastAsia="仿宋_GB2312"/>
          <w:b/>
          <w:bCs/>
          <w:kern w:val="0"/>
          <w:sz w:val="32"/>
          <w:szCs w:val="32"/>
          <w:lang w:val="en-US" w:eastAsia="zh-CN"/>
        </w:rPr>
        <w:t>2019</w:t>
      </w:r>
      <w:r>
        <w:rPr>
          <w:rFonts w:eastAsia="仿宋_GB2312"/>
          <w:b/>
          <w:bCs/>
          <w:kern w:val="0"/>
          <w:sz w:val="32"/>
          <w:szCs w:val="32"/>
        </w:rPr>
        <w:t>年部门预算表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1、部门收支总体情况表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2、部门收入总体情况表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3、部门支出总体情况表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4、财政拨款收支情况表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5、一般公共预算支出表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6、一般公共预算基本支出表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7、一般公共预算“三公”经费支出表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8、政府性基金预算支出情况表</w:t>
      </w:r>
    </w:p>
    <w:p>
      <w:pPr>
        <w:widowControl/>
        <w:spacing w:line="600" w:lineRule="exact"/>
        <w:ind w:firstLine="640" w:firstLineChars="200"/>
        <w:rPr>
          <w:rFonts w:eastAsia="方正小标宋_GBK"/>
          <w:bCs/>
          <w:kern w:val="0"/>
          <w:sz w:val="36"/>
          <w:szCs w:val="36"/>
        </w:rPr>
      </w:pPr>
      <w:r>
        <w:rPr>
          <w:rFonts w:eastAsia="仿宋_GB2312"/>
          <w:bCs/>
          <w:kern w:val="0"/>
          <w:sz w:val="32"/>
          <w:szCs w:val="32"/>
        </w:rPr>
        <w:t>注：以上部门预算报表中，空表表示本部门无相关收支情况。</w:t>
      </w:r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hint="eastAsia" w:eastAsia="方正小标宋_GBK"/>
          <w:bCs/>
          <w:kern w:val="0"/>
          <w:sz w:val="36"/>
          <w:szCs w:val="36"/>
        </w:rPr>
        <w:t xml:space="preserve">第一部分    </w:t>
      </w:r>
      <w:r>
        <w:rPr>
          <w:rFonts w:eastAsia="方正小标宋_GBK"/>
          <w:bCs/>
          <w:kern w:val="0"/>
          <w:sz w:val="36"/>
          <w:szCs w:val="36"/>
        </w:rPr>
        <w:t>部门预算说明</w:t>
      </w:r>
    </w:p>
    <w:p>
      <w:pPr>
        <w:widowControl/>
        <w:spacing w:line="600" w:lineRule="exact"/>
        <w:jc w:val="lef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一、部门基本概况</w:t>
      </w:r>
    </w:p>
    <w:p>
      <w:pPr>
        <w:widowControl/>
        <w:spacing w:line="600" w:lineRule="exact"/>
        <w:ind w:firstLine="630" w:firstLineChars="196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（一）职能职责</w:t>
      </w:r>
    </w:p>
    <w:p>
      <w:pPr>
        <w:widowControl/>
        <w:spacing w:line="600" w:lineRule="exact"/>
        <w:ind w:firstLine="640" w:firstLineChars="200"/>
        <w:rPr>
          <w:rFonts w:eastAsia="楷体_GB2312"/>
          <w:b/>
          <w:sz w:val="32"/>
          <w:szCs w:val="32"/>
        </w:rPr>
      </w:pPr>
      <w:r>
        <w:rPr>
          <w:rFonts w:hint="default" w:eastAsia="仿宋_GB2312"/>
          <w:sz w:val="32"/>
          <w:szCs w:val="32"/>
          <w:lang w:eastAsia="zh-CN"/>
        </w:rPr>
        <w:t>紧紧围绕中央赋予的“六项重点任务”和全</w:t>
      </w:r>
      <w:r>
        <w:rPr>
          <w:rFonts w:hint="eastAsia" w:eastAsia="仿宋_GB2312"/>
          <w:sz w:val="32"/>
          <w:szCs w:val="32"/>
          <w:lang w:eastAsia="zh-CN"/>
        </w:rPr>
        <w:t>县</w:t>
      </w:r>
      <w:r>
        <w:rPr>
          <w:rFonts w:hint="default" w:eastAsia="仿宋_GB2312"/>
          <w:sz w:val="32"/>
          <w:szCs w:val="32"/>
          <w:lang w:eastAsia="zh-CN"/>
        </w:rPr>
        <w:t>卫生健康工作大局，顺应计划生育工作转型发展的新要求</w:t>
      </w:r>
      <w:r>
        <w:rPr>
          <w:rFonts w:hint="eastAsia" w:eastAsia="仿宋_GB2312"/>
          <w:sz w:val="32"/>
          <w:szCs w:val="32"/>
          <w:lang w:eastAsia="zh-CN"/>
        </w:rPr>
        <w:t>，指导乡镇（街道）计划生育协会工作，参与计划生育的民主监督，维护会员与育龄群众实行计划生育的正当权益。具体职责：服务育龄群众和计划生育家庭，发挥带头、宣传、服务、监督、交流作用，动员和组织广大群众参与人口发展、生殖健康、计划生育和家庭保健</w:t>
      </w:r>
      <w:r>
        <w:rPr>
          <w:rFonts w:hint="eastAsia" w:eastAsia="仿宋_GB2312"/>
          <w:sz w:val="32"/>
          <w:szCs w:val="32"/>
          <w:lang w:val="en-US" w:eastAsia="zh-CN"/>
        </w:rPr>
        <w:t>;</w:t>
      </w:r>
      <w:r>
        <w:rPr>
          <w:rFonts w:hint="eastAsia" w:eastAsia="仿宋_GB2312"/>
          <w:sz w:val="32"/>
          <w:szCs w:val="32"/>
          <w:lang w:eastAsia="zh-CN"/>
        </w:rPr>
        <w:t>开展群众性宣传工作，普及生殖健康、卫生和计划生育等科学知识和信息，倡导科学、文明、健康的婚育观念，提高群众实行计划生育的自觉性</w:t>
      </w:r>
      <w:r>
        <w:rPr>
          <w:rFonts w:hint="eastAsia" w:eastAsia="仿宋_GB2312"/>
          <w:sz w:val="32"/>
          <w:szCs w:val="32"/>
          <w:lang w:val="en-US" w:eastAsia="zh-CN"/>
        </w:rPr>
        <w:t>；</w:t>
      </w:r>
      <w:r>
        <w:rPr>
          <w:rFonts w:hint="eastAsia" w:eastAsia="仿宋_GB2312"/>
          <w:sz w:val="32"/>
          <w:szCs w:val="32"/>
          <w:lang w:eastAsia="zh-CN"/>
        </w:rPr>
        <w:t>推进人口计划生育基层群众自治，教育、引导广大群众自觉实行计划生育，反映群众在生殖健康计划生育等方面的诉求，依法维护群众的合法权益</w:t>
      </w:r>
      <w:r>
        <w:rPr>
          <w:rFonts w:hint="eastAsia" w:eastAsia="仿宋_GB2312"/>
          <w:sz w:val="32"/>
          <w:szCs w:val="32"/>
          <w:lang w:val="en-US" w:eastAsia="zh-CN"/>
        </w:rPr>
        <w:t>；做好流动人口服务工作；</w:t>
      </w:r>
      <w:r>
        <w:rPr>
          <w:rFonts w:hint="eastAsia" w:eastAsia="仿宋_GB2312"/>
          <w:sz w:val="32"/>
          <w:szCs w:val="32"/>
          <w:lang w:eastAsia="zh-CN"/>
        </w:rPr>
        <w:t>开展计划生育“三结合”、计生家庭创业小额贴息贷款等项目工作和生育关怀救助行动</w:t>
      </w:r>
      <w:r>
        <w:rPr>
          <w:rFonts w:hint="eastAsia" w:eastAsia="仿宋_GB2312"/>
          <w:sz w:val="32"/>
          <w:szCs w:val="32"/>
          <w:lang w:val="en-US" w:eastAsia="zh-CN"/>
        </w:rPr>
        <w:t>；</w:t>
      </w:r>
      <w:r>
        <w:rPr>
          <w:rFonts w:hint="eastAsia" w:eastAsia="仿宋_GB2312"/>
          <w:sz w:val="32"/>
          <w:szCs w:val="32"/>
          <w:lang w:eastAsia="zh-CN"/>
        </w:rPr>
        <w:t>完成上级协会部署和同级卫计部门交办的各项工作任务。</w:t>
      </w:r>
    </w:p>
    <w:p>
      <w:pPr>
        <w:widowControl/>
        <w:numPr>
          <w:ilvl w:val="0"/>
          <w:numId w:val="1"/>
        </w:numPr>
        <w:spacing w:line="600" w:lineRule="exact"/>
        <w:ind w:firstLine="630" w:firstLineChars="196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机构设置</w:t>
      </w:r>
    </w:p>
    <w:p>
      <w:pPr>
        <w:widowControl/>
        <w:numPr>
          <w:ilvl w:val="0"/>
          <w:numId w:val="0"/>
        </w:numPr>
        <w:spacing w:line="600" w:lineRule="exact"/>
        <w:jc w:val="left"/>
        <w:rPr>
          <w:rFonts w:hint="eastAsia" w:eastAsia="楷体_GB2312"/>
          <w:b/>
          <w:sz w:val="32"/>
          <w:szCs w:val="32"/>
          <w:lang w:val="en-US" w:eastAsia="zh-CN"/>
        </w:rPr>
      </w:pPr>
      <w:r>
        <w:rPr>
          <w:rFonts w:hint="eastAsia" w:eastAsia="楷体_GB2312"/>
          <w:b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道县</w:t>
      </w:r>
      <w:r>
        <w:rPr>
          <w:rFonts w:hint="default" w:ascii="仿宋_GB2312" w:eastAsia="仿宋_GB2312"/>
          <w:sz w:val="32"/>
          <w:szCs w:val="32"/>
          <w:lang w:eastAsia="zh-CN"/>
        </w:rPr>
        <w:t>计生协会是全额拨款的参公</w:t>
      </w:r>
      <w:r>
        <w:rPr>
          <w:rFonts w:hint="eastAsia" w:ascii="仿宋_GB2312" w:eastAsia="仿宋_GB2312"/>
          <w:sz w:val="32"/>
          <w:szCs w:val="32"/>
          <w:lang w:eastAsia="zh-CN"/>
        </w:rPr>
        <w:t>管理事业</w:t>
      </w:r>
      <w:r>
        <w:rPr>
          <w:rFonts w:hint="default" w:ascii="仿宋_GB2312" w:eastAsia="仿宋_GB2312"/>
          <w:sz w:val="32"/>
          <w:szCs w:val="32"/>
          <w:lang w:eastAsia="zh-CN"/>
        </w:rPr>
        <w:t>单位，</w:t>
      </w:r>
      <w:r>
        <w:rPr>
          <w:rFonts w:hint="eastAsia" w:ascii="仿宋_GB2312" w:eastAsia="仿宋_GB2312"/>
          <w:sz w:val="32"/>
          <w:szCs w:val="32"/>
          <w:lang w:eastAsia="zh-CN"/>
        </w:rPr>
        <w:t>内设办公室，业务指导股。</w:t>
      </w:r>
    </w:p>
    <w:p>
      <w:pPr>
        <w:widowControl/>
        <w:spacing w:line="600" w:lineRule="exact"/>
        <w:ind w:firstLine="627" w:firstLineChars="196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二、部门预算单位构成</w:t>
      </w:r>
    </w:p>
    <w:p>
      <w:pPr>
        <w:widowControl/>
        <w:spacing w:line="600" w:lineRule="exact"/>
        <w:ind w:firstLine="627" w:firstLineChars="196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道县</w:t>
      </w:r>
      <w:r>
        <w:rPr>
          <w:rFonts w:hint="default" w:eastAsia="仿宋_GB2312"/>
          <w:sz w:val="32"/>
          <w:szCs w:val="32"/>
          <w:lang w:eastAsia="zh-CN"/>
        </w:rPr>
        <w:t>计生协会部门只有本级，没有其它二级预算单位，因此，纳入201</w:t>
      </w: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hint="default" w:eastAsia="仿宋_GB2312"/>
          <w:sz w:val="32"/>
          <w:szCs w:val="32"/>
          <w:lang w:eastAsia="zh-CN"/>
        </w:rPr>
        <w:t>年部门预算编制范围的只有</w:t>
      </w:r>
      <w:r>
        <w:rPr>
          <w:rFonts w:hint="eastAsia" w:eastAsia="仿宋_GB2312"/>
          <w:sz w:val="32"/>
          <w:szCs w:val="32"/>
          <w:lang w:eastAsia="zh-CN"/>
        </w:rPr>
        <w:t>道县</w:t>
      </w:r>
      <w:r>
        <w:rPr>
          <w:rFonts w:hint="default" w:eastAsia="仿宋_GB2312"/>
          <w:sz w:val="32"/>
          <w:szCs w:val="32"/>
          <w:lang w:eastAsia="zh-CN"/>
        </w:rPr>
        <w:t>计生协会部门本级。</w:t>
      </w: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三、部门收支总体情况</w:t>
      </w:r>
    </w:p>
    <w:p>
      <w:pPr>
        <w:widowControl/>
        <w:spacing w:line="600" w:lineRule="exact"/>
        <w:ind w:firstLine="630" w:firstLineChars="196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eastAsia="楷体_GB2312"/>
          <w:b/>
          <w:sz w:val="32"/>
          <w:szCs w:val="32"/>
        </w:rPr>
        <w:t>（一）收入预算：</w:t>
      </w:r>
      <w:r>
        <w:rPr>
          <w:rFonts w:eastAsia="仿宋_GB2312"/>
          <w:sz w:val="32"/>
          <w:szCs w:val="32"/>
        </w:rPr>
        <w:t>包括一般公共预算、政府性基金、国有资本经营预算等财政拨款收入，以及经营收入、事业收入等单位资金。</w:t>
      </w:r>
      <w:r>
        <w:rPr>
          <w:rFonts w:hint="eastAsia" w:eastAsia="仿宋_GB2312"/>
          <w:sz w:val="32"/>
          <w:szCs w:val="32"/>
          <w:lang w:val="en-US" w:eastAsia="zh-CN"/>
        </w:rPr>
        <w:t>2019</w:t>
      </w:r>
      <w:r>
        <w:rPr>
          <w:rFonts w:eastAsia="仿宋_GB2312"/>
          <w:sz w:val="32"/>
          <w:szCs w:val="32"/>
        </w:rPr>
        <w:t>年本部门收入预算</w:t>
      </w:r>
      <w:r>
        <w:rPr>
          <w:rFonts w:hint="eastAsia" w:eastAsia="仿宋_GB2312"/>
          <w:sz w:val="32"/>
          <w:szCs w:val="32"/>
          <w:lang w:val="en-US" w:eastAsia="zh-CN"/>
        </w:rPr>
        <w:t>183.14</w:t>
      </w:r>
      <w:r>
        <w:rPr>
          <w:rFonts w:eastAsia="仿宋_GB2312"/>
          <w:sz w:val="32"/>
          <w:szCs w:val="32"/>
        </w:rPr>
        <w:t>万元，其中，一般公共预算拨款</w:t>
      </w:r>
      <w:r>
        <w:rPr>
          <w:rFonts w:hint="eastAsia" w:eastAsia="仿宋_GB2312"/>
          <w:sz w:val="32"/>
          <w:szCs w:val="32"/>
          <w:lang w:val="en-US" w:eastAsia="zh-CN"/>
        </w:rPr>
        <w:t>183.14</w:t>
      </w:r>
      <w:r>
        <w:rPr>
          <w:rFonts w:eastAsia="仿宋_GB2312"/>
          <w:sz w:val="32"/>
          <w:szCs w:val="32"/>
        </w:rPr>
        <w:t>万元，</w:t>
      </w:r>
      <w:r>
        <w:rPr>
          <w:rFonts w:hint="eastAsia" w:eastAsia="仿宋_GB2312"/>
          <w:sz w:val="32"/>
          <w:szCs w:val="32"/>
          <w:lang w:val="en-US" w:eastAsia="zh-CN"/>
        </w:rPr>
        <w:t>收入较去年增加48.7万元，主要是村级计生协专职副会长补助提标增加了38.7万元、计生特殊家庭关爱基金项目增加10万元。</w:t>
      </w:r>
    </w:p>
    <w:p>
      <w:pPr>
        <w:widowControl/>
        <w:spacing w:line="600" w:lineRule="exact"/>
        <w:ind w:firstLine="630" w:firstLineChars="196"/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eastAsia="楷体_GB2312"/>
          <w:b/>
          <w:sz w:val="32"/>
          <w:szCs w:val="32"/>
        </w:rPr>
        <w:t>（二）支出预算：</w:t>
      </w:r>
      <w:r>
        <w:rPr>
          <w:rFonts w:hint="eastAsia" w:eastAsia="仿宋_GB2312"/>
          <w:sz w:val="32"/>
          <w:szCs w:val="32"/>
          <w:lang w:val="en-US" w:eastAsia="zh-CN"/>
        </w:rPr>
        <w:t>2019年</w:t>
      </w:r>
      <w:r>
        <w:rPr>
          <w:rFonts w:eastAsia="仿宋_GB2312"/>
          <w:sz w:val="32"/>
          <w:szCs w:val="32"/>
        </w:rPr>
        <w:t>本部门支出预算</w:t>
      </w:r>
      <w:r>
        <w:rPr>
          <w:rFonts w:hint="eastAsia" w:eastAsia="仿宋_GB2312"/>
          <w:sz w:val="32"/>
          <w:szCs w:val="32"/>
          <w:lang w:val="en-US" w:eastAsia="zh-CN"/>
        </w:rPr>
        <w:t>183.14</w:t>
      </w:r>
      <w:r>
        <w:rPr>
          <w:rFonts w:eastAsia="仿宋_GB2312"/>
          <w:sz w:val="32"/>
          <w:szCs w:val="32"/>
        </w:rPr>
        <w:t>万元，其中，一般公共服务</w:t>
      </w:r>
      <w:r>
        <w:rPr>
          <w:rFonts w:hint="eastAsia" w:eastAsia="仿宋_GB2312"/>
          <w:sz w:val="32"/>
          <w:szCs w:val="32"/>
          <w:lang w:val="en-US" w:eastAsia="zh-CN"/>
        </w:rPr>
        <w:t>183.14万元。支出较去年增加48.7万元，主要是村级计生协专职副会长补助支出增加了38.7万元、对计生特殊家庭关爱救助支出增加了10万元。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四、一般公共预算拨款支出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2019</w:t>
      </w:r>
      <w:r>
        <w:rPr>
          <w:rFonts w:eastAsia="仿宋_GB2312"/>
          <w:sz w:val="32"/>
          <w:szCs w:val="32"/>
        </w:rPr>
        <w:t>年本部门一般公共预算拨款支出预算</w:t>
      </w:r>
      <w:r>
        <w:rPr>
          <w:rFonts w:hint="eastAsia" w:eastAsia="仿宋_GB2312"/>
          <w:sz w:val="32"/>
          <w:szCs w:val="32"/>
          <w:lang w:val="en-US" w:eastAsia="zh-CN"/>
        </w:rPr>
        <w:t>183.14</w:t>
      </w:r>
      <w:r>
        <w:rPr>
          <w:rFonts w:eastAsia="仿宋_GB2312"/>
          <w:sz w:val="32"/>
          <w:szCs w:val="32"/>
        </w:rPr>
        <w:t>万元，其中，一般公共服务支出</w:t>
      </w:r>
      <w:r>
        <w:rPr>
          <w:rFonts w:hint="eastAsia" w:eastAsia="仿宋_GB2312"/>
          <w:sz w:val="32"/>
          <w:szCs w:val="32"/>
          <w:lang w:val="en-US" w:eastAsia="zh-CN"/>
        </w:rPr>
        <w:t>183.14</w:t>
      </w:r>
      <w:r>
        <w:rPr>
          <w:rFonts w:eastAsia="仿宋_GB2312"/>
          <w:sz w:val="32"/>
          <w:szCs w:val="32"/>
        </w:rPr>
        <w:t>万元，占</w:t>
      </w:r>
      <w:r>
        <w:rPr>
          <w:rFonts w:hint="eastAsia" w:eastAsia="仿宋_GB2312"/>
          <w:sz w:val="32"/>
          <w:szCs w:val="32"/>
          <w:lang w:val="en-US" w:eastAsia="zh-CN"/>
        </w:rPr>
        <w:t>100</w:t>
      </w:r>
      <w:r>
        <w:rPr>
          <w:rFonts w:eastAsia="仿宋_GB2312"/>
          <w:sz w:val="32"/>
          <w:szCs w:val="32"/>
        </w:rPr>
        <w:t>%；公共安全支出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万元，占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%。具体安排情况如下：</w:t>
      </w:r>
    </w:p>
    <w:p>
      <w:pPr>
        <w:widowControl/>
        <w:numPr>
          <w:ilvl w:val="0"/>
          <w:numId w:val="2"/>
        </w:numPr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基本支出：</w:t>
      </w:r>
      <w:r>
        <w:rPr>
          <w:rFonts w:hint="eastAsia" w:eastAsia="仿宋_GB2312"/>
          <w:sz w:val="32"/>
          <w:szCs w:val="32"/>
          <w:lang w:val="en-US" w:eastAsia="zh-CN"/>
        </w:rPr>
        <w:t>2019</w:t>
      </w:r>
      <w:r>
        <w:rPr>
          <w:rFonts w:eastAsia="仿宋_GB2312"/>
          <w:sz w:val="32"/>
          <w:szCs w:val="32"/>
        </w:rPr>
        <w:t>年本部门基本支出预算数</w:t>
      </w:r>
      <w:r>
        <w:rPr>
          <w:rFonts w:hint="eastAsia" w:eastAsia="仿宋_GB2312"/>
          <w:sz w:val="32"/>
          <w:szCs w:val="32"/>
          <w:lang w:val="en-US" w:eastAsia="zh-CN"/>
        </w:rPr>
        <w:t>20</w:t>
      </w:r>
      <w:r>
        <w:rPr>
          <w:rFonts w:eastAsia="仿宋_GB2312"/>
          <w:sz w:val="32"/>
          <w:szCs w:val="32"/>
        </w:rPr>
        <w:t>万元，主要是为保障部门正常运转、完成日常工作任务而发生的各项支出，包括用于基本工资、津贴补贴等人员经费以及办公费、印刷费、水电费、办公设备购置等公用经费。</w:t>
      </w:r>
    </w:p>
    <w:p>
      <w:pPr>
        <w:widowControl/>
        <w:numPr>
          <w:ilvl w:val="0"/>
          <w:numId w:val="0"/>
        </w:numPr>
        <w:spacing w:line="600" w:lineRule="exact"/>
        <w:ind w:firstLine="643" w:firstLineChars="200"/>
        <w:jc w:val="left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（二）项目支出：</w:t>
      </w:r>
      <w:r>
        <w:rPr>
          <w:rFonts w:hint="eastAsia" w:eastAsia="楷体_GB2312"/>
          <w:b/>
          <w:sz w:val="32"/>
          <w:szCs w:val="32"/>
          <w:lang w:val="en-US" w:eastAsia="zh-CN"/>
        </w:rPr>
        <w:t>2019</w:t>
      </w:r>
      <w:r>
        <w:rPr>
          <w:rFonts w:eastAsia="仿宋_GB2312"/>
          <w:sz w:val="32"/>
          <w:szCs w:val="32"/>
        </w:rPr>
        <w:t>年本部门项目支出预算</w:t>
      </w:r>
      <w:r>
        <w:rPr>
          <w:rFonts w:hint="eastAsia" w:eastAsia="仿宋_GB2312"/>
          <w:sz w:val="32"/>
          <w:szCs w:val="32"/>
          <w:lang w:val="en-US" w:eastAsia="zh-CN"/>
        </w:rPr>
        <w:t>183.1</w:t>
      </w:r>
      <w:r>
        <w:rPr>
          <w:rFonts w:eastAsia="仿宋_GB2312"/>
          <w:sz w:val="32"/>
          <w:szCs w:val="32"/>
        </w:rPr>
        <w:t>万元，主要是部门为完成特定行政工作任务或事业发展目标而发生的支出，包括有关事业发展专项、专项业务费、基本建设支出等，其中：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商品和服务</w:t>
      </w:r>
      <w:r>
        <w:rPr>
          <w:rFonts w:eastAsia="仿宋_GB2312"/>
          <w:sz w:val="32"/>
          <w:szCs w:val="32"/>
        </w:rPr>
        <w:t>支出</w:t>
      </w:r>
      <w:r>
        <w:rPr>
          <w:rFonts w:hint="eastAsia" w:eastAsia="仿宋_GB2312"/>
          <w:sz w:val="32"/>
          <w:szCs w:val="32"/>
          <w:lang w:val="en-US" w:eastAsia="zh-CN"/>
        </w:rPr>
        <w:t>120</w:t>
      </w:r>
      <w:r>
        <w:rPr>
          <w:rFonts w:eastAsia="仿宋_GB2312"/>
          <w:sz w:val="32"/>
          <w:szCs w:val="32"/>
        </w:rPr>
        <w:t>万元，主要用于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对计划生育家庭的补助</w:t>
      </w:r>
      <w:r>
        <w:rPr>
          <w:rFonts w:eastAsia="仿宋_GB2312"/>
          <w:sz w:val="32"/>
          <w:szCs w:val="32"/>
        </w:rPr>
        <w:t>等方面</w:t>
      </w:r>
      <w:r>
        <w:rPr>
          <w:rFonts w:hint="eastAsia" w:eastAsia="仿宋_GB2312"/>
          <w:sz w:val="32"/>
          <w:szCs w:val="32"/>
          <w:lang w:val="en-US" w:eastAsia="zh-CN"/>
        </w:rPr>
        <w:t>;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对个人和家庭的补助</w:t>
      </w:r>
      <w:r>
        <w:rPr>
          <w:rFonts w:eastAsia="仿宋_GB2312"/>
          <w:sz w:val="32"/>
          <w:szCs w:val="32"/>
        </w:rPr>
        <w:t>支出</w:t>
      </w:r>
      <w:r>
        <w:rPr>
          <w:rFonts w:hint="eastAsia" w:eastAsia="仿宋_GB2312"/>
          <w:sz w:val="32"/>
          <w:szCs w:val="32"/>
          <w:lang w:val="en-US" w:eastAsia="zh-CN"/>
        </w:rPr>
        <w:t>63.14</w:t>
      </w:r>
      <w:r>
        <w:rPr>
          <w:rFonts w:eastAsia="仿宋_GB2312"/>
          <w:sz w:val="32"/>
          <w:szCs w:val="32"/>
        </w:rPr>
        <w:t>万元，主要用于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村两级专职副会长工作补助、计生特殊家庭的救助</w:t>
      </w:r>
      <w:r>
        <w:rPr>
          <w:rFonts w:eastAsia="仿宋_GB2312"/>
          <w:sz w:val="32"/>
          <w:szCs w:val="32"/>
        </w:rPr>
        <w:t>等方面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五、政府性基金预算支出</w:t>
      </w:r>
    </w:p>
    <w:p>
      <w:pPr>
        <w:widowControl/>
        <w:spacing w:line="600" w:lineRule="exact"/>
        <w:ind w:firstLine="660"/>
        <w:jc w:val="left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2019</w:t>
      </w:r>
      <w:r>
        <w:rPr>
          <w:rFonts w:eastAsia="仿宋_GB2312"/>
          <w:sz w:val="32"/>
          <w:szCs w:val="32"/>
        </w:rPr>
        <w:t>年本部门</w:t>
      </w:r>
      <w:r>
        <w:rPr>
          <w:rFonts w:hint="eastAsia" w:eastAsia="仿宋_GB2312"/>
          <w:sz w:val="32"/>
          <w:szCs w:val="32"/>
          <w:lang w:eastAsia="zh-CN"/>
        </w:rPr>
        <w:t>无</w:t>
      </w:r>
      <w:r>
        <w:rPr>
          <w:rFonts w:eastAsia="仿宋_GB2312"/>
          <w:sz w:val="32"/>
          <w:szCs w:val="32"/>
        </w:rPr>
        <w:t>政府性基金</w:t>
      </w:r>
      <w:r>
        <w:rPr>
          <w:rFonts w:hint="eastAsia" w:eastAsia="仿宋_GB2312"/>
          <w:sz w:val="32"/>
          <w:szCs w:val="32"/>
          <w:lang w:eastAsia="zh-CN"/>
        </w:rPr>
        <w:t>安排的收入</w:t>
      </w:r>
      <w:r>
        <w:rPr>
          <w:rFonts w:eastAsia="仿宋_GB2312"/>
          <w:sz w:val="32"/>
          <w:szCs w:val="32"/>
        </w:rPr>
        <w:t>支出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六、其他重要事项的情况说明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（一）机关运行经费：</w:t>
      </w:r>
      <w:r>
        <w:rPr>
          <w:rFonts w:hint="eastAsia" w:eastAsia="仿宋_GB2312"/>
          <w:sz w:val="32"/>
          <w:szCs w:val="32"/>
          <w:lang w:val="en-US" w:eastAsia="zh-CN"/>
        </w:rPr>
        <w:t>2019</w:t>
      </w:r>
      <w:r>
        <w:rPr>
          <w:rFonts w:eastAsia="仿宋_GB2312"/>
          <w:sz w:val="32"/>
          <w:szCs w:val="32"/>
        </w:rPr>
        <w:t>年本部门机关运行经费</w:t>
      </w:r>
      <w:r>
        <w:rPr>
          <w:rFonts w:hint="eastAsia" w:eastAsia="仿宋_GB2312"/>
          <w:sz w:val="32"/>
          <w:szCs w:val="32"/>
          <w:lang w:val="en-US" w:eastAsia="zh-CN"/>
        </w:rPr>
        <w:t>10</w:t>
      </w:r>
      <w:r>
        <w:rPr>
          <w:rFonts w:eastAsia="仿宋_GB2312"/>
          <w:sz w:val="32"/>
          <w:szCs w:val="32"/>
        </w:rPr>
        <w:t>万元，</w:t>
      </w:r>
      <w:r>
        <w:rPr>
          <w:rFonts w:hint="eastAsia" w:eastAsia="仿宋_GB2312"/>
          <w:sz w:val="32"/>
          <w:szCs w:val="32"/>
          <w:lang w:eastAsia="zh-CN"/>
        </w:rPr>
        <w:t>与</w:t>
      </w:r>
      <w:r>
        <w:rPr>
          <w:rFonts w:eastAsia="仿宋_GB2312"/>
          <w:sz w:val="32"/>
          <w:szCs w:val="32"/>
        </w:rPr>
        <w:t>上年预算</w:t>
      </w:r>
      <w:r>
        <w:rPr>
          <w:rFonts w:hint="eastAsia" w:eastAsia="仿宋_GB2312"/>
          <w:sz w:val="32"/>
          <w:szCs w:val="32"/>
          <w:lang w:eastAsia="zh-CN"/>
        </w:rPr>
        <w:t>持平</w:t>
      </w:r>
      <w:r>
        <w:rPr>
          <w:rFonts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（二）“三公”经费预算：</w:t>
      </w:r>
      <w:r>
        <w:rPr>
          <w:rFonts w:hint="eastAsia" w:eastAsia="仿宋_GB2312"/>
          <w:sz w:val="32"/>
          <w:szCs w:val="32"/>
          <w:lang w:val="en-US" w:eastAsia="zh-CN"/>
        </w:rPr>
        <w:t>2019</w:t>
      </w:r>
      <w:r>
        <w:rPr>
          <w:rFonts w:eastAsia="仿宋_GB2312"/>
          <w:sz w:val="32"/>
          <w:szCs w:val="32"/>
        </w:rPr>
        <w:t>年本部门“三公”经费预算数为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万元，其中，公务接待费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万元，公务用车购置及运行费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 xml:space="preserve">万元（其中，公务用车购置费 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 xml:space="preserve">万元，公务用车运行费 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万元），因公出国（境）费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万元。</w:t>
      </w:r>
      <w:r>
        <w:rPr>
          <w:rFonts w:hint="eastAsia" w:eastAsia="仿宋_GB2312"/>
          <w:sz w:val="32"/>
          <w:szCs w:val="32"/>
          <w:lang w:val="en-US" w:eastAsia="zh-CN"/>
        </w:rPr>
        <w:t>2019</w:t>
      </w:r>
      <w:r>
        <w:rPr>
          <w:rFonts w:eastAsia="仿宋_GB2312"/>
          <w:sz w:val="32"/>
          <w:szCs w:val="32"/>
        </w:rPr>
        <w:t>年“三公”经费预算较</w:t>
      </w:r>
      <w:r>
        <w:rPr>
          <w:rFonts w:hint="eastAsia" w:eastAsia="仿宋_GB2312"/>
          <w:sz w:val="32"/>
          <w:szCs w:val="32"/>
          <w:lang w:val="en-US" w:eastAsia="zh-CN"/>
        </w:rPr>
        <w:t>2018</w:t>
      </w:r>
      <w:r>
        <w:rPr>
          <w:rFonts w:eastAsia="仿宋_GB2312"/>
          <w:sz w:val="32"/>
          <w:szCs w:val="32"/>
        </w:rPr>
        <w:t>年持平。</w:t>
      </w:r>
    </w:p>
    <w:p>
      <w:pPr>
        <w:widowControl/>
        <w:spacing w:line="600" w:lineRule="exact"/>
        <w:ind w:firstLine="660"/>
        <w:rPr>
          <w:rFonts w:eastAsia="仿宋_GB2312"/>
          <w:kern w:val="0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（三）一般性支出情况：</w:t>
      </w:r>
      <w:r>
        <w:rPr>
          <w:rFonts w:hint="eastAsia" w:eastAsia="仿宋_GB2312"/>
          <w:sz w:val="32"/>
          <w:szCs w:val="32"/>
          <w:lang w:val="en-US" w:eastAsia="zh-CN"/>
        </w:rPr>
        <w:t>2019</w:t>
      </w:r>
      <w:r>
        <w:rPr>
          <w:rFonts w:eastAsia="仿宋_GB2312"/>
          <w:sz w:val="32"/>
          <w:szCs w:val="32"/>
        </w:rPr>
        <w:t>年本部门会议费预算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万元，拟召开</w:t>
      </w:r>
      <w:r>
        <w:rPr>
          <w:rFonts w:hint="eastAsia" w:eastAsia="仿宋_GB2312"/>
          <w:sz w:val="32"/>
          <w:szCs w:val="32"/>
          <w:lang w:eastAsia="zh-CN"/>
        </w:rPr>
        <w:t>协会理事会、协会专干等</w:t>
      </w:r>
      <w:r>
        <w:rPr>
          <w:rFonts w:eastAsia="仿宋_GB2312"/>
          <w:sz w:val="32"/>
          <w:szCs w:val="32"/>
        </w:rPr>
        <w:t>会议</w:t>
      </w:r>
      <w:r>
        <w:rPr>
          <w:rFonts w:eastAsia="仿宋_GB2312"/>
          <w:kern w:val="0"/>
          <w:sz w:val="32"/>
          <w:szCs w:val="32"/>
        </w:rPr>
        <w:t>，人数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200</w:t>
      </w:r>
      <w:r>
        <w:rPr>
          <w:rFonts w:eastAsia="仿宋_GB2312"/>
          <w:kern w:val="0"/>
          <w:sz w:val="32"/>
          <w:szCs w:val="32"/>
        </w:rPr>
        <w:t>人，内容为</w:t>
      </w:r>
      <w:r>
        <w:rPr>
          <w:rFonts w:hint="eastAsia" w:eastAsia="仿宋_GB2312"/>
          <w:kern w:val="0"/>
          <w:sz w:val="32"/>
          <w:szCs w:val="32"/>
          <w:lang w:eastAsia="zh-CN"/>
        </w:rPr>
        <w:t>协会理事会、协会专干会</w:t>
      </w:r>
      <w:r>
        <w:rPr>
          <w:rFonts w:eastAsia="仿宋_GB2312"/>
          <w:kern w:val="0"/>
          <w:sz w:val="32"/>
          <w:szCs w:val="32"/>
        </w:rPr>
        <w:t>；培训费预算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</w:t>
      </w:r>
      <w:r>
        <w:rPr>
          <w:rFonts w:eastAsia="仿宋_GB2312"/>
          <w:kern w:val="0"/>
          <w:sz w:val="32"/>
          <w:szCs w:val="32"/>
        </w:rPr>
        <w:t>万元，拟开展</w:t>
      </w:r>
      <w:r>
        <w:rPr>
          <w:rFonts w:hint="eastAsia" w:eastAsia="仿宋_GB2312"/>
          <w:kern w:val="0"/>
          <w:sz w:val="32"/>
          <w:szCs w:val="32"/>
          <w:lang w:eastAsia="zh-CN"/>
        </w:rPr>
        <w:t>专职副会长、能力建设</w:t>
      </w:r>
      <w:r>
        <w:rPr>
          <w:rFonts w:eastAsia="仿宋_GB2312"/>
          <w:kern w:val="0"/>
          <w:sz w:val="32"/>
          <w:szCs w:val="32"/>
        </w:rPr>
        <w:t>培训，人数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130</w:t>
      </w:r>
      <w:r>
        <w:rPr>
          <w:rFonts w:eastAsia="仿宋_GB2312"/>
          <w:kern w:val="0"/>
          <w:sz w:val="32"/>
          <w:szCs w:val="32"/>
        </w:rPr>
        <w:t>人，内容为</w:t>
      </w:r>
      <w:r>
        <w:rPr>
          <w:rFonts w:hint="eastAsia" w:eastAsia="仿宋_GB2312"/>
          <w:kern w:val="0"/>
          <w:sz w:val="32"/>
          <w:szCs w:val="32"/>
          <w:lang w:eastAsia="zh-CN"/>
        </w:rPr>
        <w:t>专职副会长培训、能力建设培训</w:t>
      </w:r>
      <w:r>
        <w:rPr>
          <w:rFonts w:eastAsia="仿宋_GB2312"/>
          <w:kern w:val="0"/>
          <w:sz w:val="32"/>
          <w:szCs w:val="32"/>
        </w:rPr>
        <w:t>。拟举办</w:t>
      </w:r>
      <w:r>
        <w:rPr>
          <w:rFonts w:hint="eastAsia" w:eastAsia="仿宋_GB2312"/>
          <w:kern w:val="0"/>
          <w:sz w:val="32"/>
          <w:szCs w:val="32"/>
          <w:lang w:eastAsia="zh-CN"/>
        </w:rPr>
        <w:t>的</w:t>
      </w:r>
      <w:r>
        <w:rPr>
          <w:rFonts w:eastAsia="仿宋_GB2312"/>
          <w:kern w:val="0"/>
          <w:sz w:val="32"/>
          <w:szCs w:val="32"/>
        </w:rPr>
        <w:t>节庆、晚会、论坛、赛事活动，经费预算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kern w:val="0"/>
          <w:sz w:val="32"/>
          <w:szCs w:val="32"/>
        </w:rPr>
        <w:t>万元。</w:t>
      </w:r>
    </w:p>
    <w:p>
      <w:pPr>
        <w:widowControl/>
        <w:spacing w:line="600" w:lineRule="exact"/>
        <w:ind w:firstLine="660"/>
        <w:rPr>
          <w:rFonts w:eastAsia="仿宋_GB2312"/>
          <w:kern w:val="0"/>
          <w:sz w:val="32"/>
          <w:szCs w:val="32"/>
        </w:rPr>
      </w:pP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（四）政府采购情况：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2019年本部门政府采购预算总额0万元，其中，货物类采购预算0万</w:t>
      </w:r>
      <w:r>
        <w:rPr>
          <w:rFonts w:eastAsia="仿宋_GB2312"/>
          <w:sz w:val="32"/>
          <w:szCs w:val="32"/>
        </w:rPr>
        <w:t>元；工程类采购预算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万元；服务类采购预算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万元。</w:t>
      </w:r>
    </w:p>
    <w:p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（五）国有资产占用使用及新增资产配置情况：</w:t>
      </w:r>
      <w:r>
        <w:rPr>
          <w:rFonts w:eastAsia="仿宋_GB2312"/>
          <w:sz w:val="32"/>
          <w:szCs w:val="32"/>
        </w:rPr>
        <w:t>截至20</w:t>
      </w:r>
      <w:r>
        <w:rPr>
          <w:rFonts w:hint="eastAsia" w:eastAsia="仿宋_GB2312"/>
          <w:sz w:val="32"/>
          <w:szCs w:val="32"/>
          <w:lang w:val="en-US" w:eastAsia="zh-CN"/>
        </w:rPr>
        <w:t>18</w:t>
      </w:r>
      <w:r>
        <w:rPr>
          <w:rFonts w:eastAsia="仿宋_GB2312"/>
          <w:sz w:val="32"/>
          <w:szCs w:val="32"/>
        </w:rPr>
        <w:t>年12月底，本部门</w:t>
      </w:r>
      <w:r>
        <w:rPr>
          <w:rFonts w:eastAsia="仿宋_GB2312"/>
          <w:bCs/>
          <w:kern w:val="0"/>
          <w:sz w:val="32"/>
          <w:szCs w:val="32"/>
        </w:rPr>
        <w:t>共有公务用车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辆，其中，机要通</w:t>
      </w:r>
      <w:bookmarkStart w:id="0" w:name="_GoBack"/>
      <w:bookmarkEnd w:id="0"/>
      <w:r>
        <w:rPr>
          <w:rFonts w:eastAsia="仿宋_GB2312"/>
          <w:bCs/>
          <w:kern w:val="0"/>
          <w:sz w:val="32"/>
          <w:szCs w:val="32"/>
        </w:rPr>
        <w:t>信用车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辆，应急保障用车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辆，执法执勤用车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辆，特种专业技术用车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辆，其他按照规定配备的公务用车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辆；单位价值50万元以上通用设备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台，单位价值100万元以上专用设备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台。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2019</w:t>
      </w:r>
      <w:r>
        <w:rPr>
          <w:rFonts w:eastAsia="仿宋_GB2312"/>
          <w:bCs/>
          <w:kern w:val="0"/>
          <w:sz w:val="32"/>
          <w:szCs w:val="32"/>
        </w:rPr>
        <w:t>年拟新增配置公务用车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辆，其中，机要通信用车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辆，应急保障用车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辆，执法执勤用车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辆，特种专业技术用车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辆，其他按照规定配备的公务用车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辆；新增配备单位价值50万元以上通用设备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台，单位价值100万元以上专用设备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台。</w:t>
      </w:r>
    </w:p>
    <w:p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楷体_GB2312"/>
          <w:b/>
          <w:bCs/>
          <w:kern w:val="0"/>
          <w:sz w:val="32"/>
          <w:szCs w:val="32"/>
        </w:rPr>
        <w:t>（六）预算绩效目标说明：</w:t>
      </w:r>
      <w:r>
        <w:rPr>
          <w:rFonts w:eastAsia="仿宋_GB2312"/>
          <w:bCs/>
          <w:kern w:val="0"/>
          <w:sz w:val="32"/>
          <w:szCs w:val="32"/>
        </w:rPr>
        <w:t>本部门所有支出实行绩效目标管理。纳入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2019</w:t>
      </w:r>
      <w:r>
        <w:rPr>
          <w:rFonts w:eastAsia="仿宋_GB2312"/>
          <w:bCs/>
          <w:kern w:val="0"/>
          <w:sz w:val="32"/>
          <w:szCs w:val="32"/>
        </w:rPr>
        <w:t>年部门整体支出绩效目标的金额为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183.14</w:t>
      </w:r>
      <w:r>
        <w:rPr>
          <w:rFonts w:eastAsia="仿宋_GB2312"/>
          <w:bCs/>
          <w:kern w:val="0"/>
          <w:sz w:val="32"/>
          <w:szCs w:val="32"/>
        </w:rPr>
        <w:t>万元，其中，基本支出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万元，项目支出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183.14</w:t>
      </w:r>
      <w:r>
        <w:rPr>
          <w:rFonts w:eastAsia="仿宋_GB2312"/>
          <w:bCs/>
          <w:kern w:val="0"/>
          <w:sz w:val="32"/>
          <w:szCs w:val="32"/>
        </w:rPr>
        <w:t>万元</w:t>
      </w:r>
      <w:r>
        <w:rPr>
          <w:rFonts w:hint="eastAsia" w:eastAsia="仿宋_GB2312"/>
          <w:bCs/>
          <w:kern w:val="0"/>
          <w:sz w:val="32"/>
          <w:szCs w:val="32"/>
          <w:lang w:eastAsia="zh-CN"/>
        </w:rPr>
        <w:t>。</w:t>
      </w:r>
    </w:p>
    <w:p>
      <w:pPr>
        <w:widowControl/>
        <w:spacing w:line="600" w:lineRule="exact"/>
        <w:ind w:firstLine="66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七、名词解释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“三公”经费：纳入省（市/县）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numPr>
          <w:ilvl w:val="0"/>
          <w:numId w:val="0"/>
        </w:numPr>
        <w:jc w:val="center"/>
        <w:rPr>
          <w:rFonts w:hint="eastAsia" w:eastAsia="方正小标宋_GBK"/>
          <w:bCs/>
          <w:kern w:val="0"/>
          <w:sz w:val="36"/>
          <w:szCs w:val="36"/>
          <w:lang w:val="en-US" w:eastAsia="zh-CN"/>
        </w:rPr>
      </w:pPr>
      <w:r>
        <w:rPr>
          <w:rFonts w:hint="eastAsia" w:eastAsia="方正小标宋_GBK"/>
          <w:bCs/>
          <w:kern w:val="0"/>
          <w:sz w:val="36"/>
          <w:szCs w:val="36"/>
          <w:lang w:val="en-US" w:eastAsia="zh-CN"/>
        </w:rPr>
        <w:t>第二部分    部门预算表</w:t>
      </w:r>
    </w:p>
    <w:p>
      <w:pPr>
        <w:ind w:firstLine="2700" w:firstLineChars="900"/>
        <w:rPr>
          <w:rFonts w:hint="eastAsia" w:ascii="宋体" w:hAnsi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(注：详情请见附表)</w:t>
      </w:r>
    </w:p>
    <w:p>
      <w:pPr>
        <w:ind w:firstLine="1500" w:firstLineChars="500"/>
        <w:rPr>
          <w:rFonts w:hint="default" w:ascii="宋体" w:hAnsi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附件：</w:t>
      </w:r>
      <w:r>
        <w:rPr>
          <w:rFonts w:hint="default" w:ascii="宋体" w:hAnsi="宋体"/>
          <w:sz w:val="30"/>
          <w:szCs w:val="30"/>
          <w:lang w:val="en-US" w:eastAsia="zh-CN"/>
        </w:rPr>
        <w:t>20</w:t>
      </w:r>
      <w:r>
        <w:rPr>
          <w:rFonts w:hint="eastAsia" w:ascii="宋体" w:hAnsi="宋体"/>
          <w:sz w:val="30"/>
          <w:szCs w:val="30"/>
          <w:lang w:val="en-US" w:eastAsia="zh-CN"/>
        </w:rPr>
        <w:t>19</w:t>
      </w:r>
      <w:r>
        <w:rPr>
          <w:rFonts w:hint="default" w:ascii="宋体" w:hAnsi="宋体"/>
          <w:sz w:val="30"/>
          <w:szCs w:val="30"/>
          <w:lang w:val="en-US" w:eastAsia="zh-CN"/>
        </w:rPr>
        <w:t>年道县计划生育协会预算公开表</w:t>
      </w: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numPr>
          <w:ilvl w:val="0"/>
          <w:numId w:val="0"/>
        </w:numPr>
        <w:jc w:val="both"/>
        <w:rPr>
          <w:rFonts w:hint="eastAsia" w:eastAsia="方正小标宋_GBK"/>
          <w:bCs/>
          <w:kern w:val="0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eastAsia="方正小标宋_GBK"/>
          <w:bCs/>
          <w:kern w:val="0"/>
          <w:sz w:val="36"/>
          <w:szCs w:val="36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D88257"/>
    <w:multiLevelType w:val="singleLevel"/>
    <w:tmpl w:val="EAD8825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0B892A1"/>
    <w:multiLevelType w:val="singleLevel"/>
    <w:tmpl w:val="60B892A1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2183F50"/>
    <w:rsid w:val="09B12239"/>
    <w:rsid w:val="13645034"/>
    <w:rsid w:val="17390A36"/>
    <w:rsid w:val="19CE3A7F"/>
    <w:rsid w:val="1A7F71A8"/>
    <w:rsid w:val="1DA54171"/>
    <w:rsid w:val="23CD7A66"/>
    <w:rsid w:val="248E3610"/>
    <w:rsid w:val="295A2B93"/>
    <w:rsid w:val="2D5849A4"/>
    <w:rsid w:val="2D85609E"/>
    <w:rsid w:val="3B1B2292"/>
    <w:rsid w:val="46667C90"/>
    <w:rsid w:val="4A3973F5"/>
    <w:rsid w:val="4AEB365D"/>
    <w:rsid w:val="55A15CA8"/>
    <w:rsid w:val="5BC30B39"/>
    <w:rsid w:val="5C6E148F"/>
    <w:rsid w:val="6528169E"/>
    <w:rsid w:val="685D7536"/>
    <w:rsid w:val="6C8B3B72"/>
    <w:rsid w:val="6E2D7770"/>
    <w:rsid w:val="6F3B10A7"/>
    <w:rsid w:val="780F0B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1966</Words>
  <Characters>344</Characters>
  <Lines>2</Lines>
  <Paragraphs>4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2021-06-01T12:06:00Z</dcterms:created>
  <dc:creator>Lenovo</dc:creator>
  <cp:lastModifiedBy>Administrator</cp:lastModifiedBy>
  <dcterms:modified xsi:type="dcterms:W3CDTF">2021-06-05T07:57:28Z</dcterms:modified>
  <dc:title>2019年道县计划生育协会部门预算公开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723BE2791747492DBA0419756F746E8D</vt:lpwstr>
  </property>
</Properties>
</file>