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2019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  <w:lang w:val="en-US" w:eastAsia="zh-CN"/>
        </w:rPr>
        <w:t>道县上关街道办事处</w:t>
      </w: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  <w:r>
        <w:rPr>
          <w:rFonts w:eastAsia="黑体"/>
          <w:bCs/>
          <w:kern w:val="0"/>
          <w:sz w:val="44"/>
          <w:szCs w:val="44"/>
          <w:u w:val="none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hint="eastAsia" w:eastAsia="仿宋_GB2312"/>
          <w:b/>
          <w:bCs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方正小标宋_GBK"/>
          <w:b/>
          <w:bCs/>
          <w:kern w:val="0"/>
          <w:sz w:val="32"/>
          <w:szCs w:val="32"/>
          <w:highlight w:val="none"/>
          <w:u w:val="none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u w:val="none"/>
        </w:rPr>
        <w:t>1、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部门基本概况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</w:rPr>
        <w:t>2、部门预算单位构成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3、</w:t>
      </w:r>
      <w:r>
        <w:rPr>
          <w:rFonts w:hint="eastAsia" w:eastAsia="仿宋_GB2312"/>
          <w:sz w:val="32"/>
          <w:szCs w:val="32"/>
          <w:highlight w:val="none"/>
          <w:u w:val="none"/>
        </w:rPr>
        <w:t>部门收支总体情况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4、</w:t>
      </w:r>
      <w:r>
        <w:rPr>
          <w:rFonts w:hint="eastAsia" w:eastAsia="仿宋_GB2312"/>
          <w:sz w:val="32"/>
          <w:szCs w:val="32"/>
          <w:highlight w:val="none"/>
          <w:u w:val="none"/>
        </w:rPr>
        <w:t>一般公共预算拨款支出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5、</w:t>
      </w:r>
      <w:r>
        <w:rPr>
          <w:rFonts w:hint="eastAsia" w:eastAsia="仿宋_GB2312"/>
          <w:sz w:val="32"/>
          <w:szCs w:val="32"/>
          <w:highlight w:val="none"/>
          <w:u w:val="none"/>
        </w:rPr>
        <w:t>政府性基金预算支出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eastAsia="仿宋_GB2312"/>
          <w:sz w:val="32"/>
          <w:szCs w:val="32"/>
          <w:highlight w:val="none"/>
          <w:u w:val="none"/>
        </w:rPr>
        <w:t>、其他重要事项的情况说明</w:t>
      </w:r>
    </w:p>
    <w:p>
      <w:pPr>
        <w:widowControl/>
        <w:spacing w:line="600" w:lineRule="exact"/>
        <w:ind w:firstLine="640" w:firstLineChars="200"/>
        <w:rPr>
          <w:rFonts w:hint="eastAsia" w:eastAsia="黑体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eastAsia="仿宋_GB2312"/>
          <w:sz w:val="32"/>
          <w:szCs w:val="32"/>
          <w:highlight w:val="none"/>
          <w:u w:val="none"/>
        </w:rPr>
        <w:t>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highlight w:val="none"/>
          <w:u w:val="none"/>
          <w:lang w:val="en-US" w:eastAsia="zh-CN"/>
        </w:rPr>
        <w:t>2019</w:t>
      </w:r>
      <w:r>
        <w:rPr>
          <w:rFonts w:eastAsia="仿宋_GB2312"/>
          <w:b/>
          <w:bCs/>
          <w:kern w:val="0"/>
          <w:sz w:val="32"/>
          <w:szCs w:val="32"/>
          <w:highlight w:val="none"/>
          <w:u w:val="none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highlight w:val="none"/>
          <w:u w:val="none"/>
        </w:rPr>
      </w:pPr>
      <w:r>
        <w:rPr>
          <w:rFonts w:hint="eastAsia" w:eastAsia="仿宋_GB2312"/>
          <w:sz w:val="32"/>
          <w:szCs w:val="32"/>
          <w:highlight w:val="none"/>
          <w:u w:val="none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8、政府性基金预算支出情况表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仿宋_GB2312"/>
          <w:bCs/>
          <w:kern w:val="0"/>
          <w:sz w:val="32"/>
          <w:szCs w:val="32"/>
          <w:u w:val="none"/>
        </w:rPr>
        <w:t>注：以上部门预算报表中，空表表示本部门无相关收支情况。</w:t>
      </w:r>
    </w:p>
    <w:p>
      <w:pPr>
        <w:widowControl/>
        <w:spacing w:line="600" w:lineRule="exact"/>
        <w:jc w:val="both"/>
        <w:rPr>
          <w:rFonts w:eastAsia="方正小标宋_GBK"/>
          <w:bCs/>
          <w:kern w:val="0"/>
          <w:sz w:val="36"/>
          <w:szCs w:val="36"/>
          <w:u w:val="none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  <w:u w:val="none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</w:rPr>
        <w:t>一）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</w:rPr>
        <w:t>（二）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（三）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（四）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（六）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eastAsia="zh-CN"/>
        </w:rPr>
        <w:t>（七）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val="en-US" w:eastAsia="zh-CN"/>
        </w:rPr>
        <w:t>（八）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  <w:lang w:val="en-US" w:eastAsia="zh-CN"/>
        </w:rPr>
        <w:t>（九）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承办上级人民政府交办的其他事项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（二）机构设置。</w:t>
      </w:r>
    </w:p>
    <w:p>
      <w:pPr>
        <w:widowControl/>
        <w:spacing w:line="600" w:lineRule="exact"/>
        <w:ind w:firstLine="627" w:firstLineChars="196"/>
        <w:jc w:val="left"/>
        <w:rPr>
          <w:rFonts w:hint="default" w:eastAsia="楷体_GB2312"/>
          <w:b/>
          <w:sz w:val="32"/>
          <w:szCs w:val="32"/>
          <w:u w:val="none"/>
          <w:lang w:val="en-US"/>
        </w:rPr>
      </w:pPr>
      <w:r>
        <w:rPr>
          <w:rFonts w:hint="eastAsia" w:eastAsia="仿宋_GB2312"/>
          <w:sz w:val="32"/>
          <w:szCs w:val="32"/>
          <w:u w:val="none"/>
          <w:lang w:eastAsia="zh-CN"/>
        </w:rPr>
        <w:t>道县上关街道办事处单位</w:t>
      </w:r>
      <w:r>
        <w:rPr>
          <w:rFonts w:eastAsia="仿宋_GB2312"/>
          <w:bCs/>
          <w:kern w:val="0"/>
          <w:sz w:val="32"/>
          <w:szCs w:val="32"/>
          <w:u w:val="none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eastAsia="黑体"/>
          <w:kern w:val="0"/>
          <w:sz w:val="32"/>
          <w:szCs w:val="32"/>
          <w:u w:val="none"/>
        </w:rPr>
      </w:pPr>
      <w:r>
        <w:rPr>
          <w:rFonts w:eastAsia="黑体"/>
          <w:kern w:val="0"/>
          <w:sz w:val="32"/>
          <w:szCs w:val="32"/>
          <w:u w:val="none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color w:val="auto"/>
          <w:sz w:val="32"/>
          <w:szCs w:val="32"/>
          <w:u w:val="none"/>
        </w:rPr>
      </w:pPr>
      <w:r>
        <w:rPr>
          <w:rFonts w:eastAsia="仿宋_GB2312"/>
          <w:color w:val="auto"/>
          <w:sz w:val="32"/>
          <w:szCs w:val="32"/>
          <w:u w:val="none"/>
        </w:rPr>
        <w:t>本部门预算为汇总预算，纳入编制范围的预算单位包括：</w:t>
      </w:r>
    </w:p>
    <w:p>
      <w:pPr>
        <w:widowControl/>
        <w:spacing w:line="600" w:lineRule="exact"/>
        <w:rPr>
          <w:rFonts w:eastAsia="仿宋_GB2312"/>
          <w:color w:val="auto"/>
          <w:sz w:val="32"/>
          <w:szCs w:val="32"/>
          <w:u w:val="none"/>
        </w:rPr>
      </w:pP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道县上关街道办事处</w:t>
      </w:r>
      <w:r>
        <w:rPr>
          <w:rFonts w:eastAsia="仿宋_GB2312"/>
          <w:color w:val="auto"/>
          <w:sz w:val="32"/>
          <w:szCs w:val="32"/>
          <w:u w:val="none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年本部门收入预算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867.26</w:t>
      </w:r>
      <w:r>
        <w:rPr>
          <w:rFonts w:eastAsia="仿宋_GB2312"/>
          <w:sz w:val="32"/>
          <w:szCs w:val="32"/>
          <w:u w:val="none"/>
        </w:rPr>
        <w:t xml:space="preserve"> 万元，其中，一般公共预算拨款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867.26</w:t>
      </w:r>
      <w:r>
        <w:rPr>
          <w:rFonts w:eastAsia="仿宋_GB2312"/>
          <w:sz w:val="32"/>
          <w:szCs w:val="32"/>
          <w:u w:val="none"/>
        </w:rPr>
        <w:t xml:space="preserve"> 万元，政府性基金预算拨款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万元，国有资本经营预算拨款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万元，纳入专户管理的非税收入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万元。</w:t>
      </w:r>
      <w:r>
        <w:rPr>
          <w:rFonts w:eastAsia="仿宋_GB2312"/>
          <w:b/>
          <w:sz w:val="32"/>
          <w:szCs w:val="32"/>
          <w:u w:val="none"/>
        </w:rPr>
        <w:t xml:space="preserve">收入较去年增加 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100.94</w:t>
      </w:r>
      <w:r>
        <w:rPr>
          <w:rFonts w:eastAsia="仿宋_GB2312"/>
          <w:b/>
          <w:sz w:val="32"/>
          <w:szCs w:val="32"/>
          <w:u w:val="none"/>
        </w:rPr>
        <w:t xml:space="preserve"> 万元，主要是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村级项目资金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867.26</w:t>
      </w:r>
      <w:r>
        <w:rPr>
          <w:rFonts w:eastAsia="仿宋_GB2312"/>
          <w:sz w:val="32"/>
          <w:szCs w:val="32"/>
          <w:u w:val="none"/>
        </w:rPr>
        <w:t xml:space="preserve"> 万元，其中，一般公共服务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579.26</w:t>
      </w:r>
      <w:r>
        <w:rPr>
          <w:rFonts w:eastAsia="仿宋_GB2312"/>
          <w:sz w:val="32"/>
          <w:szCs w:val="32"/>
          <w:u w:val="none"/>
        </w:rPr>
        <w:t xml:space="preserve"> 万元，公共安全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万元，教育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万元，科学技术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</w:t>
      </w:r>
      <w:r>
        <w:rPr>
          <w:rFonts w:hint="eastAsia" w:eastAsia="仿宋_GB2312"/>
          <w:sz w:val="32"/>
          <w:szCs w:val="32"/>
          <w:u w:val="none"/>
        </w:rPr>
        <w:t>农林水支出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288</w:t>
      </w:r>
      <w:r>
        <w:rPr>
          <w:rFonts w:eastAsia="仿宋_GB2312"/>
          <w:sz w:val="32"/>
          <w:szCs w:val="32"/>
          <w:u w:val="none"/>
        </w:rPr>
        <w:t xml:space="preserve"> 万元。</w:t>
      </w:r>
      <w:r>
        <w:rPr>
          <w:rFonts w:eastAsia="仿宋_GB2312"/>
          <w:b/>
          <w:sz w:val="32"/>
          <w:szCs w:val="32"/>
          <w:u w:val="none"/>
        </w:rPr>
        <w:t xml:space="preserve">支出较去年增加 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100.94</w:t>
      </w:r>
      <w:r>
        <w:rPr>
          <w:rFonts w:eastAsia="仿宋_GB2312"/>
          <w:b/>
          <w:sz w:val="32"/>
          <w:szCs w:val="32"/>
          <w:u w:val="none"/>
        </w:rPr>
        <w:t xml:space="preserve">  万元，主要是</w:t>
      </w:r>
      <w:r>
        <w:rPr>
          <w:rFonts w:hint="eastAsia" w:eastAsia="仿宋_GB2312"/>
          <w:b/>
          <w:sz w:val="32"/>
          <w:szCs w:val="32"/>
          <w:u w:val="none"/>
          <w:lang w:val="en-US" w:eastAsia="zh-CN"/>
        </w:rPr>
        <w:t>村级项目资金</w:t>
      </w:r>
      <w:r>
        <w:rPr>
          <w:rFonts w:eastAsia="仿宋_GB2312"/>
          <w:b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年本部门一般公共预算拨款支出预算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867.26</w:t>
      </w:r>
      <w:r>
        <w:rPr>
          <w:rFonts w:eastAsia="仿宋_GB2312"/>
          <w:sz w:val="32"/>
          <w:szCs w:val="32"/>
          <w:u w:val="none"/>
        </w:rPr>
        <w:t xml:space="preserve"> 万元，其中，一般公共服务支出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579.26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66.79</w:t>
      </w:r>
      <w:r>
        <w:rPr>
          <w:rFonts w:eastAsia="仿宋_GB2312"/>
          <w:sz w:val="32"/>
          <w:szCs w:val="32"/>
          <w:u w:val="none"/>
        </w:rPr>
        <w:t xml:space="preserve">  %；公共安全支出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%；</w:t>
      </w:r>
      <w:r>
        <w:rPr>
          <w:rFonts w:hint="eastAsia" w:eastAsia="仿宋_GB2312"/>
          <w:sz w:val="32"/>
          <w:szCs w:val="32"/>
          <w:u w:val="none"/>
        </w:rPr>
        <w:t>农林水支出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288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万元，</w:t>
      </w:r>
      <w:r>
        <w:rPr>
          <w:rFonts w:eastAsia="仿宋_GB2312"/>
          <w:sz w:val="32"/>
          <w:szCs w:val="32"/>
          <w:u w:val="none"/>
        </w:rPr>
        <w:t xml:space="preserve">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33.21</w:t>
      </w:r>
      <w:r>
        <w:rPr>
          <w:rFonts w:eastAsia="仿宋_GB2312"/>
          <w:sz w:val="32"/>
          <w:szCs w:val="32"/>
          <w:u w:val="none"/>
        </w:rPr>
        <w:t xml:space="preserve">  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年本部门基本支出预算数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573.26</w:t>
      </w:r>
      <w:r>
        <w:rPr>
          <w:rFonts w:eastAsia="仿宋_GB2312"/>
          <w:sz w:val="32"/>
          <w:szCs w:val="32"/>
          <w:u w:val="none"/>
        </w:rPr>
        <w:t xml:space="preserve"> 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年本部门项目支出预算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294</w:t>
      </w:r>
      <w:r>
        <w:rPr>
          <w:rFonts w:eastAsia="仿宋_GB2312"/>
          <w:sz w:val="32"/>
          <w:szCs w:val="32"/>
          <w:u w:val="none"/>
        </w:rPr>
        <w:t xml:space="preserve"> 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  <w:u w:val="none"/>
        </w:rPr>
        <w:t>一般行政管理事务</w:t>
      </w:r>
      <w:r>
        <w:rPr>
          <w:rFonts w:eastAsia="仿宋_GB2312"/>
          <w:sz w:val="32"/>
          <w:szCs w:val="32"/>
          <w:u w:val="none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</w:t>
      </w:r>
      <w:r>
        <w:rPr>
          <w:rFonts w:eastAsia="仿宋_GB2312"/>
          <w:sz w:val="32"/>
          <w:szCs w:val="32"/>
          <w:u w:val="none"/>
        </w:rPr>
        <w:t xml:space="preserve"> 万元，主要用于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街道及村级保洁经费</w:t>
      </w:r>
      <w:r>
        <w:rPr>
          <w:rFonts w:eastAsia="仿宋_GB2312"/>
          <w:sz w:val="32"/>
          <w:szCs w:val="32"/>
          <w:u w:val="none"/>
        </w:rPr>
        <w:t xml:space="preserve">等方面； </w:t>
      </w:r>
      <w:r>
        <w:rPr>
          <w:rFonts w:hint="eastAsia" w:eastAsia="仿宋_GB2312"/>
          <w:sz w:val="32"/>
          <w:szCs w:val="32"/>
          <w:u w:val="none"/>
        </w:rPr>
        <w:t>农林水支出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288</w:t>
      </w:r>
      <w:r>
        <w:rPr>
          <w:rFonts w:eastAsia="仿宋_GB2312"/>
          <w:sz w:val="32"/>
          <w:szCs w:val="32"/>
          <w:u w:val="none"/>
        </w:rPr>
        <w:t xml:space="preserve"> 万元，主要用于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农村综合改革公益性事业、村级日常运转、对村民委会及村党支部、监督委员会的补助</w:t>
      </w:r>
      <w:r>
        <w:rPr>
          <w:rFonts w:eastAsia="仿宋_GB2312"/>
          <w:sz w:val="32"/>
          <w:szCs w:val="32"/>
          <w:u w:val="none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年本部门政府性基金支出预算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万元，其中，科学技术支出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%；文化旅游体育与传媒支出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万元，占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 %。</w:t>
      </w:r>
      <w:r>
        <w:rPr>
          <w:rFonts w:eastAsia="仿宋_GB2312"/>
          <w:b/>
          <w:sz w:val="32"/>
          <w:szCs w:val="32"/>
          <w:u w:val="none"/>
        </w:rPr>
        <w:t>（</w:t>
      </w:r>
      <w:r>
        <w:rPr>
          <w:rFonts w:hint="eastAsia" w:eastAsia="仿宋_GB2312"/>
          <w:b/>
          <w:sz w:val="32"/>
          <w:szCs w:val="32"/>
          <w:u w:val="none"/>
        </w:rPr>
        <w:t>备注：本单位无政府性基金收入，也未使用政府性基金支出，故此表无数据。</w:t>
      </w:r>
      <w:r>
        <w:rPr>
          <w:rFonts w:eastAsia="仿宋_GB2312"/>
          <w:b/>
          <w:sz w:val="32"/>
          <w:szCs w:val="32"/>
          <w:u w:val="none"/>
        </w:rPr>
        <w:t>）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highlight w:val="none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>年本部门机关本级行政事业单位</w:t>
      </w:r>
      <w:r>
        <w:rPr>
          <w:rFonts w:eastAsia="仿宋_GB2312"/>
          <w:sz w:val="32"/>
          <w:szCs w:val="32"/>
          <w:highlight w:val="none"/>
          <w:u w:val="none"/>
        </w:rPr>
        <w:t xml:space="preserve">的机关运行经费 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85.76</w:t>
      </w:r>
      <w:r>
        <w:rPr>
          <w:rFonts w:eastAsia="仿宋_GB2312"/>
          <w:sz w:val="32"/>
          <w:szCs w:val="32"/>
          <w:highlight w:val="none"/>
          <w:u w:val="none"/>
        </w:rPr>
        <w:t xml:space="preserve"> 万元，比上年预算减少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3.46</w:t>
      </w:r>
      <w:r>
        <w:rPr>
          <w:rFonts w:eastAsia="仿宋_GB2312"/>
          <w:sz w:val="32"/>
          <w:szCs w:val="32"/>
          <w:highlight w:val="none"/>
          <w:u w:val="none"/>
        </w:rPr>
        <w:t>万元，下降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3.87</w:t>
      </w:r>
      <w:r>
        <w:rPr>
          <w:rFonts w:eastAsia="仿宋_GB2312"/>
          <w:sz w:val="32"/>
          <w:szCs w:val="32"/>
          <w:highlight w:val="none"/>
          <w:u w:val="none"/>
        </w:rPr>
        <w:t>%，主要是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人员减少</w:t>
      </w:r>
      <w:r>
        <w:rPr>
          <w:rFonts w:eastAsia="仿宋_GB2312"/>
          <w:sz w:val="32"/>
          <w:szCs w:val="32"/>
          <w:highlight w:val="none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highlight w:val="none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年本部门机关本级行政事业单位“三公”经费预算数为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8.1</w:t>
      </w:r>
      <w:r>
        <w:rPr>
          <w:rFonts w:eastAsia="仿宋_GB2312"/>
          <w:sz w:val="32"/>
          <w:szCs w:val="32"/>
          <w:u w:val="none"/>
        </w:rPr>
        <w:t xml:space="preserve"> 万元，其中，公务接待费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6.75</w:t>
      </w:r>
      <w:r>
        <w:rPr>
          <w:rFonts w:eastAsia="仿宋_GB2312"/>
          <w:sz w:val="32"/>
          <w:szCs w:val="32"/>
          <w:u w:val="none"/>
        </w:rPr>
        <w:t xml:space="preserve">万元，公务用车购置及运行费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1.35</w:t>
      </w:r>
      <w:r>
        <w:rPr>
          <w:rFonts w:eastAsia="仿宋_GB2312"/>
          <w:sz w:val="32"/>
          <w:szCs w:val="32"/>
          <w:u w:val="none"/>
        </w:rPr>
        <w:t xml:space="preserve"> 万元（其中，公务用车</w:t>
      </w:r>
      <w:r>
        <w:rPr>
          <w:rFonts w:eastAsia="仿宋_GB2312"/>
          <w:sz w:val="32"/>
          <w:szCs w:val="32"/>
          <w:highlight w:val="none"/>
          <w:u w:val="none"/>
        </w:rPr>
        <w:t xml:space="preserve">购置费 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highlight w:val="none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1.35</w:t>
      </w:r>
      <w:r>
        <w:rPr>
          <w:rFonts w:eastAsia="仿宋_GB2312"/>
          <w:sz w:val="32"/>
          <w:szCs w:val="32"/>
          <w:highlight w:val="none"/>
          <w:u w:val="none"/>
        </w:rPr>
        <w:t xml:space="preserve"> 万元），因公出国（境）费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highlight w:val="none"/>
          <w:u w:val="none"/>
        </w:rPr>
        <w:t>万元。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highlight w:val="none"/>
          <w:u w:val="none"/>
        </w:rPr>
        <w:t>年“三公”经费预算较20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18</w:t>
      </w:r>
      <w:r>
        <w:rPr>
          <w:rFonts w:eastAsia="仿宋_GB2312"/>
          <w:sz w:val="32"/>
          <w:szCs w:val="32"/>
          <w:highlight w:val="none"/>
          <w:u w:val="none"/>
        </w:rPr>
        <w:t>年减少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6.4</w:t>
      </w:r>
      <w:r>
        <w:rPr>
          <w:rFonts w:eastAsia="仿宋_GB2312"/>
          <w:sz w:val="32"/>
          <w:szCs w:val="32"/>
          <w:highlight w:val="none"/>
          <w:u w:val="none"/>
        </w:rPr>
        <w:t xml:space="preserve"> 万元，主要是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控制三公经费</w:t>
      </w:r>
      <w:r>
        <w:rPr>
          <w:rFonts w:eastAsia="仿宋_GB2312"/>
          <w:sz w:val="32"/>
          <w:szCs w:val="32"/>
          <w:highlight w:val="none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highlight w:val="none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highlight w:val="none"/>
          <w:u w:val="none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  <w:highlight w:val="none"/>
          <w:u w:val="none"/>
        </w:rPr>
        <w:t>年本部门会议费预</w:t>
      </w:r>
      <w:r>
        <w:rPr>
          <w:rFonts w:eastAsia="仿宋_GB2312"/>
          <w:kern w:val="0"/>
          <w:sz w:val="32"/>
          <w:szCs w:val="32"/>
          <w:u w:val="none"/>
        </w:rPr>
        <w:t>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4.3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45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4350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创文创卫、村支两委管理、禁毒宣传、违建等</w:t>
      </w:r>
      <w:r>
        <w:rPr>
          <w:rFonts w:eastAsia="仿宋_GB2312"/>
          <w:kern w:val="0"/>
          <w:sz w:val="32"/>
          <w:szCs w:val="32"/>
          <w:u w:val="none"/>
        </w:rPr>
        <w:t>；培训费预算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2.7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2200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村务监督、财务管理、四项公开等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；拟举办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等节庆、晚会、论坛、赛事活动，经费预算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年本部门政府采购预算总额   万元，其中，货物类采购预算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万元；工程类采购预算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万元；服务类采购预算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共有公务用车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辆，其中，机要通信用车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辆，执法执勤用车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辆；单位价值50万元以上通用设备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台，单位价值100万元以上专用设备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年拟新增配置公务用车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辆，其中，机要通信用车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辆，执法执勤用车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辆；新增配备单位价值50万元以上通用设备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台，单位价值100万元以上专用设备 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867.26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573.26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294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  <w:u w:val="none"/>
        </w:rPr>
      </w:pPr>
      <w:r>
        <w:rPr>
          <w:rFonts w:hint="eastAsia" w:eastAsia="仿宋_GB2312"/>
          <w:sz w:val="44"/>
          <w:szCs w:val="44"/>
          <w:u w:val="none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  <w:u w:val="none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b/>
          <w:bCs/>
          <w:kern w:val="0"/>
          <w:sz w:val="32"/>
          <w:szCs w:val="32"/>
          <w:u w:val="none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719CD92A"/>
    <w:multiLevelType w:val="singleLevel"/>
    <w:tmpl w:val="719CD92A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370BF5"/>
    <w:rsid w:val="0086712E"/>
    <w:rsid w:val="023B6769"/>
    <w:rsid w:val="0392139E"/>
    <w:rsid w:val="0FBE08C0"/>
    <w:rsid w:val="139A1FB1"/>
    <w:rsid w:val="174B04E9"/>
    <w:rsid w:val="18C022F6"/>
    <w:rsid w:val="1F333955"/>
    <w:rsid w:val="203541D2"/>
    <w:rsid w:val="20701BB8"/>
    <w:rsid w:val="211C6C8E"/>
    <w:rsid w:val="4BA17456"/>
    <w:rsid w:val="4F556064"/>
    <w:rsid w:val="598147BE"/>
    <w:rsid w:val="5BAF2181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2</TotalTime>
  <ScaleCrop>false</ScaleCrop>
  <LinksUpToDate>false</LinksUpToDate>
  <CharactersWithSpaces>2306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86181</cp:lastModifiedBy>
  <dcterms:modified xsi:type="dcterms:W3CDTF">2021-06-05T15:07:34Z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7CF702EA896B4639BC62D6351DDB6E23</vt:lpwstr>
  </property>
</Properties>
</file>