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lang w:val="en-US" w:eastAsia="zh-CN"/>
        </w:rPr>
        <w:t>2020</w:t>
      </w:r>
      <w:r>
        <w:rPr>
          <w:rFonts w:hint="eastAsia" w:ascii="黑体" w:hAnsi="黑体" w:eastAsia="黑体" w:cs="黑体"/>
          <w:bCs/>
          <w:kern w:val="0"/>
          <w:sz w:val="44"/>
          <w:szCs w:val="44"/>
        </w:rPr>
        <w:t>年</w:t>
      </w:r>
      <w:r>
        <w:rPr>
          <w:rFonts w:hint="eastAsia" w:ascii="黑体" w:hAnsi="黑体" w:eastAsia="黑体" w:cs="黑体"/>
          <w:bCs/>
          <w:kern w:val="0"/>
          <w:sz w:val="44"/>
          <w:szCs w:val="44"/>
          <w:lang w:val="en-US" w:eastAsia="zh-CN"/>
        </w:rPr>
        <w:t>道县政协</w:t>
      </w:r>
      <w:r>
        <w:rPr>
          <w:rFonts w:hint="eastAsia" w:ascii="黑体" w:hAnsi="黑体" w:eastAsia="黑体" w:cs="黑体"/>
          <w:bCs/>
          <w:kern w:val="0"/>
          <w:sz w:val="44"/>
          <w:szCs w:val="44"/>
        </w:rPr>
        <w:t>部门预算公开</w:t>
      </w:r>
    </w:p>
    <w:p>
      <w:pPr>
        <w:widowControl/>
        <w:spacing w:line="600" w:lineRule="exact"/>
        <w:jc w:val="both"/>
        <w:rPr>
          <w:rFonts w:ascii="黑体" w:hAnsi="黑体" w:eastAsia="黑体" w:cs="黑体"/>
          <w:bCs/>
          <w:kern w:val="0"/>
          <w:sz w:val="44"/>
          <w:szCs w:val="44"/>
        </w:rPr>
      </w:pPr>
    </w:p>
    <w:p>
      <w:pPr>
        <w:widowControl/>
        <w:spacing w:line="600" w:lineRule="exact"/>
        <w:jc w:val="center"/>
        <w:rPr>
          <w:rFonts w:eastAsia="黑体"/>
          <w:bCs/>
          <w:kern w:val="0"/>
          <w:sz w:val="44"/>
          <w:szCs w:val="44"/>
        </w:rPr>
      </w:pPr>
      <w:r>
        <w:rPr>
          <w:rFonts w:eastAsia="黑体"/>
          <w:bCs/>
          <w:kern w:val="0"/>
          <w:sz w:val="44"/>
          <w:szCs w:val="44"/>
        </w:rPr>
        <w:t>目 录</w:t>
      </w:r>
    </w:p>
    <w:p>
      <w:pPr>
        <w:widowControl/>
        <w:spacing w:line="600" w:lineRule="exact"/>
        <w:jc w:val="center"/>
        <w:rPr>
          <w:rFonts w:eastAsia="黑体"/>
          <w:bCs/>
          <w:kern w:val="0"/>
          <w:sz w:val="44"/>
          <w:szCs w:val="44"/>
        </w:rPr>
      </w:pPr>
    </w:p>
    <w:p>
      <w:pPr>
        <w:widowControl/>
        <w:numPr>
          <w:ilvl w:val="0"/>
          <w:numId w:val="1"/>
        </w:numPr>
        <w:spacing w:line="600" w:lineRule="exact"/>
        <w:ind w:firstLine="640" w:firstLineChars="200"/>
        <w:rPr>
          <w:rFonts w:eastAsia="仿宋_GB2312"/>
          <w:b/>
          <w:bCs/>
          <w:kern w:val="0"/>
          <w:sz w:val="32"/>
          <w:szCs w:val="32"/>
        </w:rPr>
      </w:pPr>
      <w:r>
        <w:rPr>
          <w:rFonts w:hint="eastAsia" w:eastAsia="方正小标宋_GBK"/>
          <w:b/>
          <w:bCs/>
          <w:kern w:val="0"/>
          <w:sz w:val="32"/>
          <w:szCs w:val="32"/>
          <w:lang w:val="en-US" w:eastAsia="zh-CN"/>
        </w:rPr>
        <w:t>2020</w:t>
      </w:r>
      <w:r>
        <w:rPr>
          <w:rFonts w:eastAsia="仿宋_GB2312"/>
          <w:b/>
          <w:bCs/>
          <w:kern w:val="0"/>
          <w:sz w:val="32"/>
          <w:szCs w:val="32"/>
        </w:rPr>
        <w:t>年部门预算说明</w:t>
      </w:r>
    </w:p>
    <w:p>
      <w:pPr>
        <w:widowControl/>
        <w:numPr>
          <w:ilvl w:val="0"/>
          <w:numId w:val="0"/>
        </w:numPr>
        <w:spacing w:line="60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eastAsia="仿宋_GB2312"/>
          <w:b/>
          <w:bCs/>
          <w:kern w:val="0"/>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lang w:val="en-US" w:eastAsia="zh-CN"/>
        </w:rPr>
        <w:t>2020</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 xml:space="preserve">第一部分    </w:t>
      </w:r>
      <w:r>
        <w:rPr>
          <w:rFonts w:eastAsia="方正小标宋_GBK"/>
          <w:bCs/>
          <w:kern w:val="0"/>
          <w:sz w:val="36"/>
          <w:szCs w:val="36"/>
        </w:rPr>
        <w:t>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spacing w:line="560" w:lineRule="exact"/>
        <w:ind w:firstLine="643" w:firstLineChars="200"/>
        <w:rPr>
          <w:rFonts w:hint="eastAsia" w:eastAsia="楷体_GB2312"/>
          <w:b/>
          <w:sz w:val="32"/>
          <w:szCs w:val="32"/>
          <w:lang w:eastAsia="zh-CN"/>
        </w:rPr>
      </w:pPr>
      <w:r>
        <w:rPr>
          <w:rFonts w:eastAsia="楷体_GB2312"/>
          <w:b/>
          <w:sz w:val="32"/>
          <w:szCs w:val="32"/>
        </w:rPr>
        <w:t>（一）职能职责</w:t>
      </w:r>
      <w:r>
        <w:rPr>
          <w:rFonts w:hint="eastAsia" w:eastAsia="楷体_GB2312"/>
          <w:b/>
          <w:sz w:val="32"/>
          <w:szCs w:val="32"/>
          <w:lang w:eastAsia="zh-CN"/>
        </w:rPr>
        <w:t>。</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依</w:t>
      </w:r>
      <w:r>
        <w:rPr>
          <w:rFonts w:hint="eastAsia" w:eastAsia="仿宋_GB2312"/>
          <w:sz w:val="32"/>
          <w:szCs w:val="32"/>
        </w:rPr>
        <w:t>据</w:t>
      </w:r>
      <w:r>
        <w:rPr>
          <w:rFonts w:hint="eastAsia" w:eastAsia="仿宋_GB2312"/>
          <w:sz w:val="32"/>
          <w:szCs w:val="32"/>
          <w:lang w:eastAsia="zh-CN"/>
        </w:rPr>
        <w:t>《</w:t>
      </w:r>
      <w:r>
        <w:rPr>
          <w:rFonts w:hint="eastAsia" w:eastAsia="仿宋_GB2312"/>
          <w:sz w:val="32"/>
          <w:szCs w:val="32"/>
          <w:lang w:val="en-US" w:eastAsia="zh-CN"/>
        </w:rPr>
        <w:t>中国人民政治协商会议</w:t>
      </w:r>
      <w:r>
        <w:rPr>
          <w:rFonts w:hint="eastAsia" w:eastAsia="仿宋_GB2312"/>
          <w:sz w:val="32"/>
          <w:szCs w:val="32"/>
        </w:rPr>
        <w:t>章程</w:t>
      </w:r>
      <w:r>
        <w:rPr>
          <w:rFonts w:hint="eastAsia" w:eastAsia="仿宋_GB2312"/>
          <w:sz w:val="32"/>
          <w:szCs w:val="32"/>
          <w:lang w:eastAsia="zh-CN"/>
        </w:rPr>
        <w:t>》</w:t>
      </w:r>
      <w:r>
        <w:rPr>
          <w:rFonts w:hint="eastAsia" w:eastAsia="仿宋_GB2312"/>
          <w:sz w:val="32"/>
          <w:szCs w:val="32"/>
        </w:rPr>
        <w:t>及</w:t>
      </w:r>
      <w:r>
        <w:rPr>
          <w:rFonts w:hint="eastAsia" w:eastAsia="仿宋_GB2312"/>
          <w:sz w:val="32"/>
          <w:szCs w:val="32"/>
          <w:lang w:eastAsia="zh-CN"/>
        </w:rPr>
        <w:t>（</w:t>
      </w:r>
      <w:r>
        <w:rPr>
          <w:rFonts w:hint="eastAsia" w:eastAsia="仿宋_GB2312"/>
          <w:sz w:val="32"/>
          <w:szCs w:val="32"/>
          <w:lang w:val="en-US" w:eastAsia="zh-CN"/>
        </w:rPr>
        <w:t>湘委[2001]24号）和</w:t>
      </w:r>
      <w:r>
        <w:rPr>
          <w:rFonts w:hint="eastAsia" w:eastAsia="仿宋_GB2312"/>
          <w:sz w:val="32"/>
          <w:szCs w:val="32"/>
        </w:rPr>
        <w:t>中共道县县委文件（道发[2002]</w:t>
      </w:r>
      <w:r>
        <w:rPr>
          <w:rFonts w:hint="eastAsia" w:eastAsia="仿宋_GB2312"/>
          <w:sz w:val="32"/>
          <w:szCs w:val="32"/>
          <w:lang w:val="en-US" w:eastAsia="zh-CN"/>
        </w:rPr>
        <w:t>16</w:t>
      </w:r>
      <w:r>
        <w:rPr>
          <w:rFonts w:hint="eastAsia" w:eastAsia="仿宋_GB2312"/>
          <w:sz w:val="32"/>
          <w:szCs w:val="32"/>
        </w:rPr>
        <w:t>号）规定，</w:t>
      </w:r>
      <w:r>
        <w:rPr>
          <w:rFonts w:hint="eastAsia" w:eastAsia="仿宋_GB2312"/>
          <w:sz w:val="32"/>
          <w:szCs w:val="32"/>
          <w:lang w:val="en-US" w:eastAsia="zh-CN"/>
        </w:rPr>
        <w:t>道</w:t>
      </w:r>
      <w:r>
        <w:rPr>
          <w:rFonts w:hint="eastAsia" w:eastAsia="仿宋_GB2312"/>
          <w:sz w:val="32"/>
          <w:szCs w:val="32"/>
        </w:rPr>
        <w:t>县政协</w:t>
      </w:r>
      <w:r>
        <w:rPr>
          <w:rFonts w:hint="eastAsia" w:eastAsia="仿宋_GB2312"/>
          <w:sz w:val="32"/>
          <w:szCs w:val="32"/>
          <w:lang w:val="en-US" w:eastAsia="zh-CN"/>
        </w:rPr>
        <w:t>机关</w:t>
      </w:r>
      <w:r>
        <w:rPr>
          <w:rFonts w:hint="eastAsia" w:eastAsia="仿宋_GB2312"/>
          <w:sz w:val="32"/>
          <w:szCs w:val="32"/>
        </w:rPr>
        <w:t>的主要职责是：</w:t>
      </w:r>
    </w:p>
    <w:p>
      <w:pPr>
        <w:numPr>
          <w:ilvl w:val="0"/>
          <w:numId w:val="2"/>
        </w:num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负责县政协全体会议、常务委员会议、主席办公会议、常务委员专题座谈会和专门委员会的会务工作，负责上述会议所形成的决议、决定、建议案的组织实施。</w:t>
      </w:r>
    </w:p>
    <w:p>
      <w:pPr>
        <w:numPr>
          <w:ilvl w:val="0"/>
          <w:numId w:val="2"/>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协调县政协各专门委员会的工作，充分发挥政协委员的作用，履行好政治协商、民主监督、参政议政的基本职能。</w:t>
      </w:r>
    </w:p>
    <w:p>
      <w:pPr>
        <w:numPr>
          <w:ilvl w:val="0"/>
          <w:numId w:val="2"/>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负责县政协委员进行视察、参观、调查、座谈、学习、研讨等日常活动的服务和具体组织工作，受市政协的委托，组织在道县的市政协委员进行视察活动。</w:t>
      </w:r>
    </w:p>
    <w:p>
      <w:pPr>
        <w:numPr>
          <w:ilvl w:val="0"/>
          <w:numId w:val="2"/>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研究统一战线和人民政协的理论、政策，调查研究地方政协的共同性问题及其解决办法，供领导参考。</w:t>
      </w:r>
    </w:p>
    <w:p>
      <w:pPr>
        <w:numPr>
          <w:ilvl w:val="0"/>
          <w:numId w:val="2"/>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宣传人民政协的方针政策、工作业绩和经验以及政协委员的先进事迹，收集和反映县政协委员和各界人士的意见与建议，综合反映社情民意。</w:t>
      </w:r>
    </w:p>
    <w:p>
      <w:pPr>
        <w:numPr>
          <w:ilvl w:val="0"/>
          <w:numId w:val="2"/>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联系各民主党派、工商联、各人民团体和无党派人士，联系县直有关部门，互通信息，协调工作，加强合作。</w:t>
      </w:r>
    </w:p>
    <w:p>
      <w:pPr>
        <w:numPr>
          <w:ilvl w:val="0"/>
          <w:numId w:val="2"/>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负责县政协开展各项活动的有关后勤服务管理工作和县政协机关行政事务管理工作。</w:t>
      </w:r>
    </w:p>
    <w:p>
      <w:pPr>
        <w:numPr>
          <w:ilvl w:val="0"/>
          <w:numId w:val="2"/>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负责权限范围内的人事任免。</w:t>
      </w:r>
    </w:p>
    <w:p>
      <w:pPr>
        <w:numPr>
          <w:ilvl w:val="0"/>
          <w:numId w:val="2"/>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负责接待来道县访问的海内外有关友好人士和对外联谊工作。</w:t>
      </w:r>
    </w:p>
    <w:p>
      <w:pPr>
        <w:widowControl/>
        <w:spacing w:line="600" w:lineRule="exact"/>
        <w:ind w:firstLine="627" w:firstLineChars="196"/>
        <w:jc w:val="left"/>
        <w:rPr>
          <w:rFonts w:hint="eastAsia" w:eastAsia="楷体_GB2312"/>
          <w:b/>
          <w:sz w:val="32"/>
          <w:szCs w:val="32"/>
          <w:lang w:eastAsia="zh-CN"/>
        </w:rPr>
      </w:pPr>
      <w:r>
        <w:rPr>
          <w:rFonts w:hint="eastAsia" w:eastAsia="仿宋_GB2312"/>
          <w:sz w:val="32"/>
          <w:szCs w:val="32"/>
          <w:lang w:val="en-US" w:eastAsia="zh-CN"/>
        </w:rPr>
        <w:t>承办县委、县政协主席、副主席交办的其它事项。</w:t>
      </w:r>
    </w:p>
    <w:p>
      <w:pPr>
        <w:widowControl/>
        <w:numPr>
          <w:ilvl w:val="0"/>
          <w:numId w:val="3"/>
        </w:numPr>
        <w:spacing w:line="600" w:lineRule="exact"/>
        <w:ind w:firstLine="630" w:firstLineChars="196"/>
        <w:jc w:val="left"/>
        <w:rPr>
          <w:rFonts w:eastAsia="楷体_GB2312"/>
          <w:b/>
          <w:sz w:val="32"/>
          <w:szCs w:val="32"/>
        </w:rPr>
      </w:pPr>
      <w:r>
        <w:rPr>
          <w:rFonts w:eastAsia="楷体_GB2312"/>
          <w:b/>
          <w:sz w:val="32"/>
          <w:szCs w:val="32"/>
        </w:rPr>
        <w:t>机构设置。</w:t>
      </w:r>
    </w:p>
    <w:p>
      <w:pPr>
        <w:spacing w:line="560" w:lineRule="exact"/>
        <w:ind w:firstLine="640" w:firstLineChars="200"/>
        <w:rPr>
          <w:rFonts w:hint="eastAsia" w:ascii="仿宋_GB2312" w:eastAsia="仿宋_GB2312"/>
          <w:sz w:val="32"/>
          <w:szCs w:val="32"/>
        </w:rPr>
      </w:pPr>
      <w:r>
        <w:rPr>
          <w:rFonts w:hint="eastAsia" w:eastAsia="仿宋_GB2312"/>
          <w:sz w:val="32"/>
          <w:szCs w:val="32"/>
        </w:rPr>
        <w:t>县政协为正处级单位，内设</w:t>
      </w:r>
      <w:r>
        <w:rPr>
          <w:rFonts w:hint="eastAsia" w:eastAsia="仿宋_GB2312"/>
          <w:sz w:val="32"/>
          <w:szCs w:val="32"/>
          <w:lang w:val="en-US" w:eastAsia="zh-CN"/>
        </w:rPr>
        <w:t>提案委员会、三胞联谊委员会、学习文史委员会、民族宗教法制委员会、农业环境委员会、经济外事委员会</w:t>
      </w:r>
      <w:r>
        <w:rPr>
          <w:rFonts w:hint="eastAsia" w:eastAsia="仿宋_GB2312"/>
          <w:sz w:val="32"/>
          <w:szCs w:val="32"/>
        </w:rPr>
        <w:t>六委</w:t>
      </w:r>
      <w:r>
        <w:rPr>
          <w:rFonts w:hint="eastAsia" w:eastAsia="仿宋_GB2312"/>
          <w:sz w:val="32"/>
          <w:szCs w:val="32"/>
          <w:lang w:val="en-US" w:eastAsia="zh-CN"/>
        </w:rPr>
        <w:t>及办公</w:t>
      </w:r>
      <w:r>
        <w:rPr>
          <w:rFonts w:hint="eastAsia" w:eastAsia="仿宋_GB2312"/>
          <w:sz w:val="32"/>
          <w:szCs w:val="32"/>
        </w:rPr>
        <w:t>室，</w:t>
      </w:r>
      <w:r>
        <w:rPr>
          <w:rFonts w:hint="eastAsia" w:ascii="仿宋_GB2312" w:hAnsi="宋体" w:eastAsia="仿宋_GB2312"/>
          <w:sz w:val="32"/>
          <w:szCs w:val="32"/>
        </w:rPr>
        <w:t>在职人数26人，其中正副处级4人，正副科级14人，其它人员8人，借调2人，临聘人员1名，实习人员1名，实际在岗30人，退休16人。</w:t>
      </w:r>
    </w:p>
    <w:p>
      <w:pPr>
        <w:spacing w:line="560" w:lineRule="exact"/>
        <w:ind w:firstLine="643" w:firstLineChars="200"/>
        <w:rPr>
          <w:rFonts w:hint="default" w:eastAsia="楷体_GB2312"/>
          <w:b/>
          <w:sz w:val="32"/>
          <w:szCs w:val="32"/>
          <w:lang w:val="en-US" w:eastAsia="zh-CN"/>
        </w:rPr>
      </w:pPr>
    </w:p>
    <w:p>
      <w:pPr>
        <w:widowControl/>
        <w:numPr>
          <w:ilvl w:val="0"/>
          <w:numId w:val="4"/>
        </w:numPr>
        <w:spacing w:line="600" w:lineRule="exact"/>
        <w:ind w:firstLine="627" w:firstLineChars="196"/>
        <w:jc w:val="left"/>
        <w:rPr>
          <w:rFonts w:eastAsia="黑体"/>
          <w:kern w:val="0"/>
          <w:sz w:val="32"/>
          <w:szCs w:val="32"/>
        </w:rPr>
      </w:pPr>
      <w:r>
        <w:rPr>
          <w:rFonts w:eastAsia="黑体"/>
          <w:kern w:val="0"/>
          <w:sz w:val="32"/>
          <w:szCs w:val="32"/>
        </w:rPr>
        <w:t>部门预算单位构成</w:t>
      </w:r>
    </w:p>
    <w:p>
      <w:pPr>
        <w:widowControl/>
        <w:numPr>
          <w:ilvl w:val="0"/>
          <w:numId w:val="0"/>
        </w:numPr>
        <w:spacing w:line="600" w:lineRule="exact"/>
        <w:jc w:val="left"/>
        <w:rPr>
          <w:rFonts w:hint="eastAsia" w:eastAsia="仿宋_GB2312"/>
          <w:kern w:val="0"/>
          <w:sz w:val="32"/>
          <w:szCs w:val="32"/>
          <w:lang w:val="en-US" w:eastAsia="zh-CN"/>
        </w:rPr>
      </w:pPr>
      <w:r>
        <w:rPr>
          <w:rFonts w:hint="eastAsia" w:eastAsia="黑体"/>
          <w:kern w:val="0"/>
          <w:sz w:val="32"/>
          <w:szCs w:val="32"/>
          <w:lang w:val="en-US" w:eastAsia="zh-CN"/>
        </w:rPr>
        <w:t xml:space="preserve">    </w:t>
      </w:r>
      <w:r>
        <w:rPr>
          <w:rFonts w:hint="eastAsia" w:eastAsia="仿宋_GB2312"/>
          <w:sz w:val="32"/>
          <w:szCs w:val="32"/>
        </w:rPr>
        <w:t>道县政协</w:t>
      </w:r>
      <w:r>
        <w:rPr>
          <w:rFonts w:eastAsia="仿宋_GB2312"/>
          <w:sz w:val="32"/>
          <w:szCs w:val="32"/>
        </w:rPr>
        <w:t>部门只有本级，没有其他预算单位，因此，</w:t>
      </w:r>
      <w:r>
        <w:rPr>
          <w:rFonts w:hint="eastAsia" w:eastAsia="仿宋_GB2312"/>
          <w:sz w:val="32"/>
          <w:szCs w:val="32"/>
          <w:lang w:val="en-US" w:eastAsia="zh-CN"/>
        </w:rPr>
        <w:t>本</w:t>
      </w:r>
      <w:r>
        <w:rPr>
          <w:rFonts w:eastAsia="仿宋_GB2312"/>
          <w:sz w:val="32"/>
          <w:szCs w:val="32"/>
        </w:rPr>
        <w:t>部门预算</w:t>
      </w:r>
      <w:r>
        <w:rPr>
          <w:rFonts w:hint="eastAsia" w:eastAsia="仿宋_GB2312"/>
          <w:sz w:val="32"/>
          <w:szCs w:val="32"/>
          <w:lang w:val="en-US" w:eastAsia="zh-CN"/>
        </w:rPr>
        <w:t>仅含</w:t>
      </w:r>
      <w:r>
        <w:rPr>
          <w:rFonts w:eastAsia="仿宋_GB2312"/>
          <w:sz w:val="32"/>
          <w:szCs w:val="32"/>
        </w:rPr>
        <w:t>本级</w:t>
      </w:r>
      <w:r>
        <w:rPr>
          <w:rFonts w:hint="eastAsia" w:eastAsia="仿宋_GB2312"/>
          <w:sz w:val="32"/>
          <w:szCs w:val="32"/>
          <w:lang w:val="en-US" w:eastAsia="zh-CN"/>
        </w:rPr>
        <w:t>预算。</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spacing w:line="560" w:lineRule="exact"/>
        <w:ind w:firstLine="643" w:firstLineChars="200"/>
        <w:rPr>
          <w:rFonts w:eastAsia="仿宋_GB2312"/>
          <w:b/>
          <w:sz w:val="32"/>
          <w:szCs w:val="3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eastAsia="仿宋_GB2312"/>
          <w:sz w:val="32"/>
          <w:szCs w:val="32"/>
          <w:u w:val="none"/>
        </w:rPr>
        <w:t>。</w:t>
      </w:r>
      <w:r>
        <w:rPr>
          <w:rFonts w:hint="eastAsia" w:eastAsia="仿宋_GB2312"/>
          <w:sz w:val="32"/>
          <w:szCs w:val="32"/>
          <w:u w:val="none"/>
          <w:lang w:val="en-US" w:eastAsia="zh-CN"/>
        </w:rPr>
        <w:t>2020</w:t>
      </w:r>
      <w:r>
        <w:rPr>
          <w:rFonts w:eastAsia="仿宋_GB2312"/>
          <w:sz w:val="32"/>
          <w:szCs w:val="32"/>
          <w:u w:val="none"/>
        </w:rPr>
        <w:t>年本部门收入预算</w:t>
      </w:r>
      <w:r>
        <w:rPr>
          <w:rFonts w:hint="eastAsia" w:eastAsia="仿宋_GB2312"/>
          <w:sz w:val="32"/>
          <w:szCs w:val="32"/>
          <w:u w:val="none"/>
          <w:lang w:val="en-US" w:eastAsia="zh-CN"/>
        </w:rPr>
        <w:t>480.72</w:t>
      </w:r>
      <w:r>
        <w:rPr>
          <w:rFonts w:eastAsia="仿宋_GB2312"/>
          <w:sz w:val="32"/>
          <w:szCs w:val="32"/>
          <w:u w:val="none"/>
        </w:rPr>
        <w:t>万元，其中，一般公共预算拨款</w:t>
      </w:r>
      <w:r>
        <w:rPr>
          <w:rFonts w:hint="eastAsia" w:eastAsia="仿宋_GB2312"/>
          <w:sz w:val="32"/>
          <w:szCs w:val="32"/>
          <w:u w:val="none"/>
          <w:lang w:val="en-US" w:eastAsia="zh-CN"/>
        </w:rPr>
        <w:t>480.72</w:t>
      </w:r>
      <w:r>
        <w:rPr>
          <w:rFonts w:eastAsia="仿宋_GB2312"/>
          <w:sz w:val="32"/>
          <w:szCs w:val="32"/>
          <w:u w:val="none"/>
        </w:rPr>
        <w:t xml:space="preserve"> 万元，政府性基金预算拨款</w:t>
      </w:r>
      <w:r>
        <w:rPr>
          <w:rFonts w:hint="eastAsia" w:eastAsia="仿宋_GB2312"/>
          <w:sz w:val="32"/>
          <w:szCs w:val="32"/>
          <w:u w:val="none"/>
          <w:lang w:val="en-US" w:eastAsia="zh-CN"/>
        </w:rPr>
        <w:t>0</w:t>
      </w:r>
      <w:r>
        <w:rPr>
          <w:rFonts w:eastAsia="仿宋_GB2312"/>
          <w:sz w:val="32"/>
          <w:szCs w:val="32"/>
          <w:u w:val="none"/>
        </w:rPr>
        <w:t>万元，国有资本经营预算拨款</w:t>
      </w:r>
      <w:r>
        <w:rPr>
          <w:rFonts w:hint="eastAsia" w:eastAsia="仿宋_GB2312"/>
          <w:sz w:val="32"/>
          <w:szCs w:val="32"/>
          <w:u w:val="none"/>
          <w:lang w:val="en-US" w:eastAsia="zh-CN"/>
        </w:rPr>
        <w:t>0</w:t>
      </w:r>
      <w:r>
        <w:rPr>
          <w:rFonts w:eastAsia="仿宋_GB2312"/>
          <w:sz w:val="32"/>
          <w:szCs w:val="32"/>
          <w:u w:val="none"/>
        </w:rPr>
        <w:t xml:space="preserve"> 万元，纳入专户管理的非税收入</w:t>
      </w:r>
      <w:r>
        <w:rPr>
          <w:rFonts w:hint="eastAsia" w:eastAsia="仿宋_GB2312"/>
          <w:sz w:val="32"/>
          <w:szCs w:val="32"/>
          <w:u w:val="none"/>
          <w:lang w:val="en-US" w:eastAsia="zh-CN"/>
        </w:rPr>
        <w:t>0</w:t>
      </w:r>
      <w:r>
        <w:rPr>
          <w:rFonts w:eastAsia="仿宋_GB2312"/>
          <w:sz w:val="32"/>
          <w:szCs w:val="32"/>
          <w:u w:val="none"/>
        </w:rPr>
        <w:t>万元。</w:t>
      </w:r>
      <w:r>
        <w:rPr>
          <w:rFonts w:hint="eastAsia" w:ascii="仿宋_GB2312" w:eastAsia="仿宋_GB2312"/>
          <w:sz w:val="32"/>
          <w:szCs w:val="32"/>
          <w:u w:val="none"/>
        </w:rPr>
        <w:t>收入较去年</w:t>
      </w:r>
      <w:r>
        <w:rPr>
          <w:rFonts w:hint="eastAsia" w:eastAsia="仿宋_GB2312"/>
          <w:sz w:val="32"/>
          <w:szCs w:val="32"/>
          <w:u w:val="none"/>
          <w:lang w:val="en-US" w:eastAsia="zh-CN"/>
        </w:rPr>
        <w:t>减少</w:t>
      </w:r>
      <w:r>
        <w:rPr>
          <w:rFonts w:hint="eastAsia" w:eastAsia="仿宋_GB2312"/>
          <w:sz w:val="32"/>
          <w:szCs w:val="32"/>
          <w:u w:val="none"/>
        </w:rPr>
        <w:t>7.2</w:t>
      </w:r>
      <w:r>
        <w:rPr>
          <w:rFonts w:hint="eastAsia" w:eastAsia="仿宋_GB2312"/>
          <w:sz w:val="32"/>
          <w:szCs w:val="32"/>
          <w:u w:val="none"/>
          <w:lang w:val="en-US" w:eastAsia="zh-CN"/>
        </w:rPr>
        <w:t>5</w:t>
      </w:r>
      <w:r>
        <w:rPr>
          <w:rFonts w:hint="eastAsia" w:eastAsia="仿宋_GB2312"/>
          <w:sz w:val="32"/>
          <w:szCs w:val="32"/>
          <w:u w:val="none"/>
        </w:rPr>
        <w:t>万元，主要是项目预算收入较去年减少</w:t>
      </w:r>
      <w:r>
        <w:rPr>
          <w:rFonts w:hint="eastAsia" w:ascii="宋体" w:hAnsi="宋体"/>
          <w:b/>
          <w:sz w:val="28"/>
          <w:szCs w:val="28"/>
          <w:u w:val="none"/>
        </w:rPr>
        <w:t>。</w:t>
      </w:r>
    </w:p>
    <w:p>
      <w:pPr>
        <w:spacing w:line="560" w:lineRule="exact"/>
        <w:ind w:firstLine="643" w:firstLineChars="200"/>
        <w:rPr>
          <w:rFonts w:hint="eastAsia" w:ascii="宋体" w:hAnsi="宋体"/>
          <w:b/>
          <w:sz w:val="28"/>
          <w:szCs w:val="28"/>
        </w:rPr>
      </w:pPr>
      <w:r>
        <w:rPr>
          <w:rFonts w:eastAsia="楷体_GB2312"/>
          <w:b/>
          <w:sz w:val="32"/>
          <w:szCs w:val="32"/>
        </w:rPr>
        <w:t>（</w:t>
      </w:r>
      <w:r>
        <w:rPr>
          <w:rFonts w:eastAsia="楷体_GB2312"/>
          <w:b/>
          <w:sz w:val="32"/>
          <w:szCs w:val="32"/>
          <w:u w:val="none"/>
        </w:rPr>
        <w:t>二）支出预算：</w:t>
      </w:r>
      <w:r>
        <w:rPr>
          <w:rFonts w:hint="eastAsia" w:eastAsia="仿宋_GB2312"/>
          <w:sz w:val="32"/>
          <w:szCs w:val="32"/>
          <w:u w:val="none"/>
          <w:lang w:val="en-US" w:eastAsia="zh-CN"/>
        </w:rPr>
        <w:t>2020</w:t>
      </w:r>
      <w:r>
        <w:rPr>
          <w:rFonts w:eastAsia="仿宋_GB2312"/>
          <w:sz w:val="32"/>
          <w:szCs w:val="32"/>
          <w:u w:val="none"/>
        </w:rPr>
        <w:t>年本部门支出预算</w:t>
      </w:r>
      <w:r>
        <w:rPr>
          <w:rFonts w:hint="eastAsia" w:eastAsia="仿宋_GB2312"/>
          <w:sz w:val="32"/>
          <w:szCs w:val="32"/>
          <w:u w:val="none"/>
          <w:lang w:val="en-US" w:eastAsia="zh-CN"/>
        </w:rPr>
        <w:t>480.72</w:t>
      </w:r>
      <w:r>
        <w:rPr>
          <w:rFonts w:eastAsia="仿宋_GB2312"/>
          <w:sz w:val="32"/>
          <w:szCs w:val="32"/>
          <w:u w:val="none"/>
        </w:rPr>
        <w:t>万元，其中，一般公共服务</w:t>
      </w:r>
      <w:r>
        <w:rPr>
          <w:rFonts w:hint="eastAsia" w:eastAsia="仿宋_GB2312"/>
          <w:sz w:val="32"/>
          <w:szCs w:val="32"/>
          <w:u w:val="none"/>
          <w:lang w:val="en-US" w:eastAsia="zh-CN"/>
        </w:rPr>
        <w:t>480.72</w:t>
      </w:r>
      <w:r>
        <w:rPr>
          <w:rFonts w:eastAsia="仿宋_GB2312"/>
          <w:sz w:val="32"/>
          <w:szCs w:val="32"/>
          <w:u w:val="none"/>
        </w:rPr>
        <w:t xml:space="preserve">万元，公共安全 </w:t>
      </w:r>
      <w:r>
        <w:rPr>
          <w:rFonts w:hint="eastAsia" w:eastAsia="仿宋_GB2312"/>
          <w:sz w:val="32"/>
          <w:szCs w:val="32"/>
          <w:u w:val="none"/>
          <w:lang w:val="en-US" w:eastAsia="zh-CN"/>
        </w:rPr>
        <w:t>0</w:t>
      </w:r>
      <w:r>
        <w:rPr>
          <w:rFonts w:eastAsia="仿宋_GB2312"/>
          <w:sz w:val="32"/>
          <w:szCs w:val="32"/>
          <w:u w:val="none"/>
        </w:rPr>
        <w:t xml:space="preserve">万元，教育 </w:t>
      </w:r>
      <w:r>
        <w:rPr>
          <w:rFonts w:hint="eastAsia" w:eastAsia="仿宋_GB2312"/>
          <w:sz w:val="32"/>
          <w:szCs w:val="32"/>
          <w:u w:val="none"/>
          <w:lang w:val="en-US" w:eastAsia="zh-CN"/>
        </w:rPr>
        <w:t>0</w:t>
      </w:r>
      <w:r>
        <w:rPr>
          <w:rFonts w:eastAsia="仿宋_GB2312"/>
          <w:sz w:val="32"/>
          <w:szCs w:val="32"/>
          <w:u w:val="none"/>
        </w:rPr>
        <w:t xml:space="preserve"> 万元，科学技术</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rPr>
        <w:t>支出较去年</w:t>
      </w:r>
      <w:r>
        <w:rPr>
          <w:rFonts w:hint="eastAsia" w:eastAsia="仿宋_GB2312"/>
          <w:sz w:val="32"/>
          <w:szCs w:val="32"/>
          <w:u w:val="none"/>
          <w:lang w:val="en-US" w:eastAsia="zh-CN"/>
        </w:rPr>
        <w:t>减少</w:t>
      </w:r>
      <w:r>
        <w:rPr>
          <w:rFonts w:hint="eastAsia" w:eastAsia="仿宋_GB2312"/>
          <w:sz w:val="32"/>
          <w:szCs w:val="32"/>
          <w:u w:val="none"/>
        </w:rPr>
        <w:t>7.2</w:t>
      </w:r>
      <w:r>
        <w:rPr>
          <w:rFonts w:hint="eastAsia" w:eastAsia="仿宋_GB2312"/>
          <w:sz w:val="32"/>
          <w:szCs w:val="32"/>
          <w:u w:val="none"/>
          <w:lang w:val="en-US" w:eastAsia="zh-CN"/>
        </w:rPr>
        <w:t>5</w:t>
      </w:r>
      <w:r>
        <w:rPr>
          <w:rFonts w:hint="eastAsia" w:eastAsia="仿宋_GB2312"/>
          <w:sz w:val="32"/>
          <w:szCs w:val="32"/>
          <w:u w:val="none"/>
        </w:rPr>
        <w:t>万元，</w:t>
      </w:r>
      <w:r>
        <w:rPr>
          <w:rFonts w:hint="eastAsia" w:ascii="仿宋_GB2312" w:eastAsia="仿宋_GB2312"/>
          <w:sz w:val="32"/>
          <w:szCs w:val="32"/>
          <w:u w:val="none"/>
        </w:rPr>
        <w:t>收入较去年</w:t>
      </w:r>
      <w:r>
        <w:rPr>
          <w:rFonts w:hint="eastAsia" w:eastAsia="仿宋_GB2312"/>
          <w:sz w:val="32"/>
          <w:szCs w:val="32"/>
          <w:u w:val="none"/>
          <w:lang w:val="en-US" w:eastAsia="zh-CN"/>
        </w:rPr>
        <w:t>减少</w:t>
      </w:r>
      <w:r>
        <w:rPr>
          <w:rFonts w:hint="eastAsia" w:eastAsia="仿宋_GB2312"/>
          <w:sz w:val="32"/>
          <w:szCs w:val="32"/>
          <w:u w:val="none"/>
        </w:rPr>
        <w:t>7.2</w:t>
      </w:r>
      <w:r>
        <w:rPr>
          <w:rFonts w:hint="eastAsia" w:eastAsia="仿宋_GB2312"/>
          <w:sz w:val="32"/>
          <w:szCs w:val="32"/>
          <w:u w:val="none"/>
          <w:lang w:val="en-US" w:eastAsia="zh-CN"/>
        </w:rPr>
        <w:t>5</w:t>
      </w:r>
      <w:r>
        <w:rPr>
          <w:rFonts w:hint="eastAsia" w:eastAsia="仿宋_GB2312"/>
          <w:sz w:val="32"/>
          <w:szCs w:val="32"/>
          <w:u w:val="none"/>
        </w:rPr>
        <w:t>万元，主要是项目预算收入较去年减少</w:t>
      </w:r>
      <w:r>
        <w:rPr>
          <w:rFonts w:hint="eastAsia" w:ascii="宋体" w:hAnsi="宋体"/>
          <w:b/>
          <w:sz w:val="28"/>
          <w:szCs w:val="28"/>
        </w:rPr>
        <w:t>。</w:t>
      </w:r>
    </w:p>
    <w:p>
      <w:pPr>
        <w:spacing w:line="560" w:lineRule="exact"/>
        <w:ind w:firstLine="562" w:firstLineChars="200"/>
        <w:rPr>
          <w:rFonts w:hint="eastAsia" w:ascii="宋体" w:hAnsi="宋体"/>
          <w:b/>
          <w:sz w:val="28"/>
          <w:szCs w:val="28"/>
        </w:rPr>
      </w:pPr>
    </w:p>
    <w:p>
      <w:pPr>
        <w:widowControl/>
        <w:spacing w:line="600" w:lineRule="exact"/>
        <w:ind w:firstLine="640" w:firstLineChars="200"/>
        <w:jc w:val="left"/>
        <w:rPr>
          <w:rFonts w:eastAsia="黑体"/>
          <w:sz w:val="32"/>
          <w:szCs w:val="32"/>
        </w:rPr>
      </w:pPr>
      <w:r>
        <w:rPr>
          <w:rFonts w:eastAsia="黑体"/>
          <w:sz w:val="32"/>
          <w:szCs w:val="32"/>
        </w:rPr>
        <w:t>四、一般公共预算拨款支出</w:t>
      </w:r>
    </w:p>
    <w:p>
      <w:pPr>
        <w:spacing w:line="560" w:lineRule="exact"/>
        <w:ind w:firstLine="640" w:firstLineChars="200"/>
        <w:rPr>
          <w:rFonts w:hint="eastAsia" w:ascii="仿宋_GB2312" w:hAnsi="宋体" w:eastAsia="仿宋_GB2312"/>
          <w:sz w:val="32"/>
          <w:szCs w:val="32"/>
        </w:rPr>
      </w:pPr>
      <w:r>
        <w:rPr>
          <w:rFonts w:hint="eastAsia" w:eastAsia="仿宋_GB2312"/>
          <w:sz w:val="32"/>
          <w:szCs w:val="32"/>
          <w:u w:val="none"/>
          <w:lang w:val="en-US" w:eastAsia="zh-CN"/>
        </w:rPr>
        <w:t>2020</w:t>
      </w:r>
      <w:r>
        <w:rPr>
          <w:rFonts w:eastAsia="仿宋_GB2312"/>
          <w:sz w:val="32"/>
          <w:szCs w:val="32"/>
          <w:u w:val="none"/>
        </w:rPr>
        <w:t>年本部门一般公共预算拨款支出预算</w:t>
      </w:r>
      <w:r>
        <w:rPr>
          <w:rFonts w:hint="eastAsia" w:eastAsia="仿宋_GB2312"/>
          <w:sz w:val="32"/>
          <w:szCs w:val="32"/>
          <w:u w:val="none"/>
          <w:lang w:val="en-US" w:eastAsia="zh-CN"/>
        </w:rPr>
        <w:t>480.72</w:t>
      </w:r>
      <w:r>
        <w:rPr>
          <w:rFonts w:eastAsia="仿宋_GB2312"/>
          <w:sz w:val="32"/>
          <w:szCs w:val="32"/>
          <w:u w:val="none"/>
        </w:rPr>
        <w:t>万元，其中，一般公共服务支出</w:t>
      </w:r>
      <w:r>
        <w:rPr>
          <w:rFonts w:hint="eastAsia" w:eastAsia="仿宋_GB2312"/>
          <w:sz w:val="32"/>
          <w:szCs w:val="32"/>
          <w:u w:val="none"/>
          <w:lang w:val="en-US" w:eastAsia="zh-CN"/>
        </w:rPr>
        <w:t>480.72</w:t>
      </w:r>
      <w:r>
        <w:rPr>
          <w:rFonts w:eastAsia="仿宋_GB2312"/>
          <w:sz w:val="32"/>
          <w:szCs w:val="32"/>
          <w:u w:val="none"/>
        </w:rPr>
        <w:t xml:space="preserve">万元，占 </w:t>
      </w:r>
      <w:r>
        <w:rPr>
          <w:rFonts w:hint="eastAsia" w:eastAsia="仿宋_GB2312"/>
          <w:sz w:val="32"/>
          <w:szCs w:val="32"/>
          <w:u w:val="none"/>
          <w:lang w:val="en-US" w:eastAsia="zh-CN"/>
        </w:rPr>
        <w:t>100</w:t>
      </w:r>
      <w:r>
        <w:rPr>
          <w:rFonts w:eastAsia="仿宋_GB2312"/>
          <w:sz w:val="32"/>
          <w:szCs w:val="32"/>
          <w:u w:val="none"/>
        </w:rPr>
        <w:t xml:space="preserve"> %；公共安全支出</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val="en-US" w:eastAsia="zh-CN"/>
        </w:rPr>
        <w:t>占0%；</w:t>
      </w:r>
      <w:r>
        <w:rPr>
          <w:rFonts w:eastAsia="仿宋_GB2312"/>
          <w:sz w:val="32"/>
          <w:szCs w:val="32"/>
          <w:u w:val="none"/>
        </w:rPr>
        <w:t>具体安排情况如下：</w:t>
      </w:r>
    </w:p>
    <w:p>
      <w:pPr>
        <w:widowControl/>
        <w:spacing w:line="600" w:lineRule="exact"/>
        <w:ind w:firstLine="643" w:firstLineChars="200"/>
        <w:jc w:val="left"/>
        <w:rPr>
          <w:rFonts w:eastAsia="黑体"/>
          <w:sz w:val="32"/>
          <w:szCs w:val="32"/>
        </w:rPr>
      </w:pPr>
      <w:r>
        <w:rPr>
          <w:rFonts w:eastAsia="楷体_GB2312"/>
          <w:b/>
          <w:sz w:val="32"/>
          <w:szCs w:val="32"/>
        </w:rPr>
        <w:t>（一）基本支出：</w:t>
      </w:r>
      <w:r>
        <w:rPr>
          <w:rFonts w:hint="eastAsia" w:eastAsia="仿宋_GB2312"/>
          <w:sz w:val="32"/>
          <w:szCs w:val="32"/>
          <w:lang w:val="en-US" w:eastAsia="zh-CN"/>
        </w:rPr>
        <w:t>2020</w:t>
      </w:r>
      <w:r>
        <w:rPr>
          <w:rFonts w:eastAsia="仿宋_GB2312"/>
          <w:sz w:val="32"/>
          <w:szCs w:val="32"/>
        </w:rPr>
        <w:t>年本部门基本支出预算数</w:t>
      </w:r>
      <w:r>
        <w:rPr>
          <w:rFonts w:eastAsia="仿宋_GB2312"/>
          <w:sz w:val="32"/>
          <w:szCs w:val="32"/>
          <w:u w:val="none"/>
        </w:rPr>
        <w:t xml:space="preserve"> </w:t>
      </w:r>
      <w:r>
        <w:rPr>
          <w:rFonts w:hint="eastAsia" w:eastAsia="仿宋_GB2312"/>
          <w:sz w:val="32"/>
          <w:szCs w:val="32"/>
          <w:u w:val="none"/>
          <w:lang w:val="en-US" w:eastAsia="zh-CN"/>
        </w:rPr>
        <w:t>368.32</w:t>
      </w:r>
      <w:r>
        <w:rPr>
          <w:rFonts w:eastAsia="仿宋_GB2312"/>
          <w:sz w:val="32"/>
          <w:szCs w:val="32"/>
          <w:u w:val="single"/>
        </w:rPr>
        <w:t xml:space="preserve">  </w:t>
      </w:r>
      <w:r>
        <w:rPr>
          <w:rFonts w:eastAsia="仿宋_GB2312"/>
          <w:sz w:val="32"/>
          <w:szCs w:val="32"/>
        </w:rPr>
        <w:t>万元，主要是为保障部门正常运转、完成日常工作任务而发生的各项</w:t>
      </w:r>
      <w:r>
        <w:rPr>
          <w:rFonts w:hint="eastAsia" w:eastAsia="仿宋_GB2312"/>
          <w:sz w:val="32"/>
          <w:szCs w:val="32"/>
        </w:rPr>
        <w:t>支出，包括基本工资</w:t>
      </w:r>
      <w:r>
        <w:rPr>
          <w:rFonts w:hint="eastAsia" w:eastAsia="仿宋_GB2312"/>
          <w:sz w:val="32"/>
          <w:szCs w:val="32"/>
          <w:lang w:eastAsia="zh-CN"/>
        </w:rPr>
        <w:t>、</w:t>
      </w:r>
      <w:r>
        <w:rPr>
          <w:rFonts w:hint="eastAsia" w:eastAsia="仿宋_GB2312"/>
          <w:sz w:val="32"/>
          <w:szCs w:val="32"/>
        </w:rPr>
        <w:t>津补贴</w:t>
      </w:r>
      <w:r>
        <w:rPr>
          <w:rFonts w:hint="eastAsia" w:eastAsia="仿宋_GB2312"/>
          <w:sz w:val="32"/>
          <w:szCs w:val="32"/>
          <w:lang w:eastAsia="zh-CN"/>
        </w:rPr>
        <w:t>、</w:t>
      </w:r>
      <w:r>
        <w:rPr>
          <w:rFonts w:hint="eastAsia" w:eastAsia="仿宋_GB2312"/>
          <w:sz w:val="32"/>
          <w:szCs w:val="32"/>
        </w:rPr>
        <w:t>十三个月工资</w:t>
      </w:r>
      <w:r>
        <w:rPr>
          <w:rFonts w:hint="eastAsia" w:eastAsia="仿宋_GB2312"/>
          <w:sz w:val="32"/>
          <w:szCs w:val="32"/>
          <w:lang w:eastAsia="zh-CN"/>
        </w:rPr>
        <w:t>、</w:t>
      </w:r>
      <w:r>
        <w:rPr>
          <w:rFonts w:hint="eastAsia" w:eastAsia="仿宋_GB2312"/>
          <w:sz w:val="32"/>
          <w:szCs w:val="32"/>
        </w:rPr>
        <w:t>综合目标管理考核奖励</w:t>
      </w:r>
      <w:r>
        <w:rPr>
          <w:rFonts w:hint="eastAsia" w:eastAsia="仿宋_GB2312"/>
          <w:sz w:val="32"/>
          <w:szCs w:val="32"/>
          <w:lang w:eastAsia="zh-CN"/>
        </w:rPr>
        <w:t>、</w:t>
      </w:r>
      <w:r>
        <w:rPr>
          <w:rFonts w:hint="eastAsia" w:eastAsia="仿宋_GB2312"/>
          <w:sz w:val="32"/>
          <w:szCs w:val="32"/>
        </w:rPr>
        <w:t>住房公积</w:t>
      </w:r>
      <w:r>
        <w:rPr>
          <w:rFonts w:hint="eastAsia" w:ascii="仿宋_GB2312" w:hAnsi="宋体" w:eastAsia="仿宋_GB2312"/>
          <w:sz w:val="32"/>
          <w:szCs w:val="32"/>
        </w:rPr>
        <w:t>金</w:t>
      </w:r>
      <w:r>
        <w:rPr>
          <w:rFonts w:hint="eastAsia" w:ascii="仿宋_GB2312" w:hAnsi="宋体" w:eastAsia="仿宋_GB2312"/>
          <w:sz w:val="32"/>
          <w:szCs w:val="32"/>
          <w:lang w:eastAsia="zh-CN"/>
        </w:rPr>
        <w:t>、</w:t>
      </w:r>
      <w:r>
        <w:rPr>
          <w:rFonts w:hint="eastAsia" w:ascii="仿宋_GB2312" w:hAnsi="宋体" w:eastAsia="仿宋_GB2312"/>
          <w:sz w:val="32"/>
          <w:szCs w:val="32"/>
        </w:rPr>
        <w:t>医疗保险</w:t>
      </w:r>
      <w:r>
        <w:rPr>
          <w:rFonts w:hint="eastAsia" w:ascii="仿宋_GB2312" w:hAnsi="宋体" w:eastAsia="仿宋_GB2312"/>
          <w:sz w:val="32"/>
          <w:szCs w:val="32"/>
          <w:lang w:eastAsia="zh-CN"/>
        </w:rPr>
        <w:t>、</w:t>
      </w:r>
      <w:r>
        <w:rPr>
          <w:rFonts w:hint="eastAsia" w:ascii="仿宋_GB2312" w:hAnsi="宋体" w:eastAsia="仿宋_GB2312"/>
          <w:sz w:val="32"/>
          <w:szCs w:val="32"/>
        </w:rPr>
        <w:t>，养老保险</w:t>
      </w:r>
      <w:r>
        <w:rPr>
          <w:rFonts w:hint="eastAsia" w:ascii="仿宋_GB2312" w:hAnsi="宋体" w:eastAsia="仿宋_GB2312"/>
          <w:sz w:val="32"/>
          <w:szCs w:val="32"/>
          <w:lang w:eastAsia="zh-CN"/>
        </w:rPr>
        <w:t>、</w:t>
      </w:r>
      <w:r>
        <w:rPr>
          <w:rFonts w:eastAsia="仿宋_GB2312"/>
          <w:sz w:val="32"/>
          <w:szCs w:val="32"/>
        </w:rPr>
        <w:t>办公费、印刷费、水电费、办公设备购置费。</w:t>
      </w:r>
    </w:p>
    <w:p>
      <w:pPr>
        <w:widowControl/>
        <w:spacing w:line="600" w:lineRule="exact"/>
        <w:ind w:firstLine="660"/>
        <w:jc w:val="left"/>
        <w:rPr>
          <w:rFonts w:hint="default" w:eastAsia="宋体"/>
          <w:sz w:val="32"/>
          <w:szCs w:val="32"/>
          <w:lang w:val="en-US" w:eastAsia="zh-CN"/>
        </w:rPr>
      </w:pPr>
      <w:r>
        <w:rPr>
          <w:rFonts w:eastAsia="楷体_GB2312"/>
          <w:b/>
          <w:sz w:val="32"/>
          <w:szCs w:val="32"/>
        </w:rPr>
        <w:t>（二）项目支出：</w:t>
      </w:r>
      <w:r>
        <w:rPr>
          <w:rFonts w:hint="eastAsia" w:eastAsia="楷体_GB2312"/>
          <w:b/>
          <w:sz w:val="32"/>
          <w:szCs w:val="32"/>
          <w:lang w:val="en-US" w:eastAsia="zh-CN"/>
        </w:rPr>
        <w:t>2020</w:t>
      </w:r>
      <w:r>
        <w:rPr>
          <w:rFonts w:eastAsia="仿宋_GB2312"/>
          <w:sz w:val="32"/>
          <w:szCs w:val="32"/>
        </w:rPr>
        <w:t>年本部门项目支出预算</w:t>
      </w:r>
      <w:r>
        <w:rPr>
          <w:rFonts w:eastAsia="仿宋_GB2312"/>
          <w:sz w:val="32"/>
          <w:szCs w:val="32"/>
          <w:u w:val="none"/>
        </w:rPr>
        <w:t xml:space="preserve"> </w:t>
      </w:r>
      <w:r>
        <w:rPr>
          <w:rFonts w:hint="eastAsia" w:eastAsia="仿宋_GB2312"/>
          <w:sz w:val="32"/>
          <w:szCs w:val="32"/>
          <w:u w:val="none"/>
          <w:lang w:val="en-US" w:eastAsia="zh-CN"/>
        </w:rPr>
        <w:t>112.40</w:t>
      </w:r>
      <w:r>
        <w:rPr>
          <w:rFonts w:eastAsia="仿宋_GB2312"/>
          <w:sz w:val="32"/>
          <w:szCs w:val="32"/>
          <w:u w:val="none"/>
        </w:rPr>
        <w:t xml:space="preserve"> </w:t>
      </w:r>
      <w:r>
        <w:rPr>
          <w:rFonts w:eastAsia="仿宋_GB2312"/>
          <w:sz w:val="32"/>
          <w:szCs w:val="32"/>
          <w:u w:val="single"/>
        </w:rPr>
        <w:t xml:space="preserve"> </w:t>
      </w:r>
      <w:r>
        <w:rPr>
          <w:rFonts w:eastAsia="仿宋_GB2312"/>
          <w:sz w:val="32"/>
          <w:szCs w:val="32"/>
        </w:rPr>
        <w:t>万元，主要是部门为完成特定行政工作任务或事业发展目标而发生的支出，包括有</w:t>
      </w:r>
      <w:r>
        <w:rPr>
          <w:rFonts w:hint="eastAsia" w:eastAsia="仿宋_GB2312"/>
          <w:sz w:val="32"/>
          <w:szCs w:val="32"/>
        </w:rPr>
        <w:t>常委调研活动经费25.92万元（48人，每人5400元），委员活动经费22.05万元（245人，每人900元），网络维护经费4.50万元，省市委员视察5.40万元，政协云维护2.70万元，委员联络经费5.40万元，委员提案督办经费4.50万元，文史资料经费4.50万元，政协提案审查经费4.50万元，信访接待经费</w:t>
      </w:r>
      <w:r>
        <w:rPr>
          <w:rFonts w:hint="eastAsia" w:eastAsia="仿宋_GB2312"/>
          <w:sz w:val="32"/>
          <w:szCs w:val="32"/>
          <w:lang w:val="en-US" w:eastAsia="zh-CN"/>
        </w:rPr>
        <w:t>3.33</w:t>
      </w:r>
      <w:r>
        <w:rPr>
          <w:rFonts w:hint="eastAsia" w:eastAsia="仿宋_GB2312"/>
          <w:sz w:val="32"/>
          <w:szCs w:val="32"/>
        </w:rPr>
        <w:t>万元，《道州文史》编印经费4.50万元，</w:t>
      </w:r>
      <w:r>
        <w:rPr>
          <w:rFonts w:hint="eastAsia" w:eastAsia="仿宋_GB2312"/>
          <w:sz w:val="32"/>
          <w:szCs w:val="32"/>
          <w:lang w:val="en-US" w:eastAsia="zh-CN"/>
        </w:rPr>
        <w:t>政协会议14.10万元，委员视察11万元。</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hint="eastAsia" w:eastAsia="仿宋_GB2312"/>
          <w:sz w:val="32"/>
          <w:szCs w:val="32"/>
          <w:lang w:eastAsia="zh-CN"/>
        </w:rPr>
      </w:pPr>
      <w:r>
        <w:rPr>
          <w:rFonts w:hint="eastAsia" w:eastAsia="仿宋_GB2312"/>
          <w:sz w:val="32"/>
          <w:szCs w:val="32"/>
          <w:lang w:val="en-US" w:eastAsia="zh-CN"/>
        </w:rPr>
        <w:t>2020</w:t>
      </w:r>
      <w:r>
        <w:rPr>
          <w:rFonts w:eastAsia="仿宋_GB2312"/>
          <w:sz w:val="32"/>
          <w:szCs w:val="32"/>
        </w:rPr>
        <w:t>年本部门</w:t>
      </w:r>
      <w:r>
        <w:rPr>
          <w:rFonts w:hint="eastAsia" w:eastAsia="仿宋_GB2312"/>
          <w:sz w:val="32"/>
          <w:szCs w:val="32"/>
          <w:lang w:val="en-US" w:eastAsia="zh-CN"/>
        </w:rPr>
        <w:t>没有</w:t>
      </w:r>
      <w:r>
        <w:rPr>
          <w:rFonts w:eastAsia="仿宋_GB2312"/>
          <w:sz w:val="32"/>
          <w:szCs w:val="32"/>
        </w:rPr>
        <w:t>政府性基金支出预算</w:t>
      </w:r>
      <w:r>
        <w:rPr>
          <w:rFonts w:hint="eastAsia" w:eastAsia="仿宋_GB2312"/>
          <w:sz w:val="32"/>
          <w:szCs w:val="32"/>
          <w:lang w:eastAsia="zh-CN"/>
        </w:rPr>
        <w:t>。</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eastAsia="仿宋_GB2312"/>
          <w:sz w:val="32"/>
          <w:szCs w:val="32"/>
          <w:u w:val="none"/>
        </w:rPr>
      </w:pPr>
      <w:r>
        <w:rPr>
          <w:rFonts w:eastAsia="楷体_GB2312"/>
          <w:b/>
          <w:sz w:val="32"/>
          <w:szCs w:val="32"/>
        </w:rPr>
        <w:t>（一）机关运行经费：</w:t>
      </w:r>
      <w:r>
        <w:rPr>
          <w:rFonts w:hint="eastAsia" w:eastAsia="仿宋_GB2312"/>
          <w:sz w:val="32"/>
          <w:szCs w:val="32"/>
          <w:lang w:val="en-US" w:eastAsia="zh-CN"/>
        </w:rPr>
        <w:t>2020</w:t>
      </w:r>
      <w:r>
        <w:rPr>
          <w:rFonts w:eastAsia="仿宋_GB2312"/>
          <w:sz w:val="32"/>
          <w:szCs w:val="32"/>
        </w:rPr>
        <w:t>年本部门机关本级的机关运行经</w:t>
      </w:r>
      <w:r>
        <w:rPr>
          <w:rFonts w:eastAsia="仿宋_GB2312"/>
          <w:sz w:val="32"/>
          <w:szCs w:val="32"/>
          <w:u w:val="none"/>
        </w:rPr>
        <w:t>费</w:t>
      </w:r>
      <w:r>
        <w:rPr>
          <w:rFonts w:hint="eastAsia" w:eastAsia="仿宋_GB2312"/>
          <w:sz w:val="32"/>
          <w:szCs w:val="32"/>
          <w:u w:val="none"/>
          <w:lang w:val="en-US" w:eastAsia="zh-CN"/>
        </w:rPr>
        <w:t>13</w:t>
      </w:r>
      <w:r>
        <w:rPr>
          <w:rFonts w:eastAsia="仿宋_GB2312"/>
          <w:sz w:val="32"/>
          <w:szCs w:val="32"/>
          <w:u w:val="none"/>
        </w:rPr>
        <w:t>万元，比201</w:t>
      </w:r>
      <w:r>
        <w:rPr>
          <w:rFonts w:hint="eastAsia" w:eastAsia="仿宋_GB2312"/>
          <w:sz w:val="32"/>
          <w:szCs w:val="32"/>
          <w:u w:val="none"/>
        </w:rPr>
        <w:t>9</w:t>
      </w:r>
      <w:r>
        <w:rPr>
          <w:rFonts w:eastAsia="仿宋_GB2312"/>
          <w:sz w:val="32"/>
          <w:szCs w:val="32"/>
          <w:u w:val="none"/>
        </w:rPr>
        <w:t>年预算</w:t>
      </w:r>
      <w:r>
        <w:rPr>
          <w:rFonts w:hint="eastAsia" w:eastAsia="仿宋_GB2312"/>
          <w:sz w:val="32"/>
          <w:szCs w:val="32"/>
          <w:u w:val="none"/>
        </w:rPr>
        <w:t>增加1</w:t>
      </w:r>
      <w:r>
        <w:rPr>
          <w:rFonts w:eastAsia="仿宋_GB2312"/>
          <w:sz w:val="32"/>
          <w:szCs w:val="32"/>
          <w:u w:val="none"/>
        </w:rPr>
        <w:t>万元，</w:t>
      </w:r>
      <w:r>
        <w:rPr>
          <w:rFonts w:hint="eastAsia" w:eastAsia="仿宋_GB2312"/>
          <w:sz w:val="32"/>
          <w:szCs w:val="32"/>
          <w:u w:val="none"/>
        </w:rPr>
        <w:t>增长8</w:t>
      </w:r>
      <w:r>
        <w:rPr>
          <w:rFonts w:eastAsia="仿宋_GB2312"/>
          <w:sz w:val="32"/>
          <w:szCs w:val="32"/>
          <w:u w:val="none"/>
        </w:rPr>
        <w:t>%</w:t>
      </w:r>
      <w:r>
        <w:rPr>
          <w:rFonts w:hint="eastAsia" w:eastAsia="仿宋_GB2312"/>
          <w:sz w:val="32"/>
          <w:szCs w:val="32"/>
          <w:u w:val="none"/>
        </w:rPr>
        <w:t>，主要原因是由于人员调入相应增加运行经费。</w:t>
      </w:r>
    </w:p>
    <w:p>
      <w:pPr>
        <w:widowControl/>
        <w:spacing w:line="600" w:lineRule="exact"/>
        <w:ind w:firstLine="660"/>
        <w:rPr>
          <w:rFonts w:eastAsia="仿宋_GB2312"/>
          <w:sz w:val="32"/>
          <w:szCs w:val="32"/>
          <w:u w:val="none"/>
        </w:rPr>
      </w:pPr>
      <w:r>
        <w:rPr>
          <w:rFonts w:eastAsia="楷体_GB2312"/>
          <w:b/>
          <w:sz w:val="32"/>
          <w:szCs w:val="32"/>
          <w:u w:val="none"/>
        </w:rPr>
        <w:t>（二）“三公”经费预算：</w:t>
      </w:r>
      <w:r>
        <w:rPr>
          <w:rFonts w:hint="eastAsia" w:eastAsia="仿宋_GB2312"/>
          <w:sz w:val="32"/>
          <w:szCs w:val="32"/>
          <w:u w:val="none"/>
          <w:lang w:val="en-US" w:eastAsia="zh-CN"/>
        </w:rPr>
        <w:t>2019</w:t>
      </w:r>
      <w:r>
        <w:rPr>
          <w:rFonts w:eastAsia="仿宋_GB2312"/>
          <w:sz w:val="32"/>
          <w:szCs w:val="32"/>
          <w:u w:val="none"/>
        </w:rPr>
        <w:t>年本部门机关本级“三公”经费预算数为</w:t>
      </w:r>
      <w:r>
        <w:rPr>
          <w:rFonts w:hint="eastAsia" w:eastAsia="仿宋_GB2312"/>
          <w:sz w:val="32"/>
          <w:szCs w:val="32"/>
          <w:u w:val="none"/>
          <w:lang w:val="en-US" w:eastAsia="zh-CN"/>
        </w:rPr>
        <w:t>14.50</w:t>
      </w:r>
      <w:r>
        <w:rPr>
          <w:rFonts w:eastAsia="仿宋_GB2312"/>
          <w:sz w:val="32"/>
          <w:szCs w:val="32"/>
          <w:u w:val="none"/>
        </w:rPr>
        <w:t>万元，其中，公务接待费</w:t>
      </w:r>
      <w:r>
        <w:rPr>
          <w:rFonts w:hint="eastAsia" w:eastAsia="仿宋_GB2312"/>
          <w:sz w:val="32"/>
          <w:szCs w:val="32"/>
          <w:u w:val="none"/>
          <w:lang w:val="en-US" w:eastAsia="zh-CN"/>
        </w:rPr>
        <w:t>14.50</w:t>
      </w:r>
      <w:r>
        <w:rPr>
          <w:rFonts w:eastAsia="仿宋_GB2312"/>
          <w:sz w:val="32"/>
          <w:szCs w:val="32"/>
          <w:u w:val="none"/>
        </w:rPr>
        <w:t xml:space="preserve">万元，公务用车购置及运行费 </w:t>
      </w:r>
      <w:r>
        <w:rPr>
          <w:rFonts w:hint="eastAsia" w:eastAsia="仿宋_GB2312"/>
          <w:sz w:val="32"/>
          <w:szCs w:val="32"/>
          <w:u w:val="none"/>
          <w:lang w:val="en-US" w:eastAsia="zh-CN"/>
        </w:rPr>
        <w:t>0</w:t>
      </w:r>
      <w:r>
        <w:rPr>
          <w:rFonts w:eastAsia="仿宋_GB2312"/>
          <w:sz w:val="32"/>
          <w:szCs w:val="32"/>
          <w:u w:val="none"/>
        </w:rPr>
        <w:t>万元（其中，公务用车购置费</w:t>
      </w:r>
      <w:r>
        <w:rPr>
          <w:rFonts w:hint="eastAsia" w:eastAsia="仿宋_GB2312"/>
          <w:sz w:val="32"/>
          <w:szCs w:val="32"/>
          <w:u w:val="none"/>
          <w:lang w:val="en-US" w:eastAsia="zh-CN"/>
        </w:rPr>
        <w:t>0</w:t>
      </w:r>
      <w:r>
        <w:rPr>
          <w:rFonts w:eastAsia="仿宋_GB2312"/>
          <w:sz w:val="32"/>
          <w:szCs w:val="32"/>
          <w:u w:val="none"/>
        </w:rPr>
        <w:t>万元，公务用车运行费</w:t>
      </w:r>
      <w:r>
        <w:rPr>
          <w:rFonts w:hint="eastAsia" w:eastAsia="仿宋_GB2312"/>
          <w:sz w:val="32"/>
          <w:szCs w:val="32"/>
          <w:u w:val="none"/>
          <w:lang w:val="en-US" w:eastAsia="zh-CN"/>
        </w:rPr>
        <w:t>0</w:t>
      </w:r>
      <w:r>
        <w:rPr>
          <w:rFonts w:eastAsia="仿宋_GB2312"/>
          <w:sz w:val="32"/>
          <w:szCs w:val="32"/>
          <w:u w:val="none"/>
        </w:rPr>
        <w:t>万元），因公出国（境）费</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val="en-US" w:eastAsia="zh-CN"/>
        </w:rPr>
        <w:t>2020</w:t>
      </w:r>
      <w:r>
        <w:rPr>
          <w:rFonts w:eastAsia="仿宋_GB2312"/>
          <w:sz w:val="32"/>
          <w:szCs w:val="32"/>
          <w:u w:val="none"/>
        </w:rPr>
        <w:t>年“三公”经费预算较20</w:t>
      </w:r>
      <w:r>
        <w:rPr>
          <w:rFonts w:hint="eastAsia" w:eastAsia="仿宋_GB2312"/>
          <w:sz w:val="32"/>
          <w:szCs w:val="32"/>
          <w:u w:val="none"/>
          <w:lang w:val="en-US" w:eastAsia="zh-CN"/>
        </w:rPr>
        <w:t>19</w:t>
      </w:r>
      <w:r>
        <w:rPr>
          <w:rFonts w:eastAsia="仿宋_GB2312"/>
          <w:sz w:val="32"/>
          <w:szCs w:val="32"/>
          <w:u w:val="none"/>
        </w:rPr>
        <w:t xml:space="preserve">年减少 </w:t>
      </w:r>
      <w:r>
        <w:rPr>
          <w:rFonts w:hint="eastAsia" w:eastAsia="仿宋_GB2312"/>
          <w:sz w:val="32"/>
          <w:szCs w:val="32"/>
          <w:u w:val="none"/>
          <w:lang w:val="en-US" w:eastAsia="zh-CN"/>
        </w:rPr>
        <w:t>1.50</w:t>
      </w:r>
      <w:r>
        <w:rPr>
          <w:rFonts w:eastAsia="仿宋_GB2312"/>
          <w:sz w:val="32"/>
          <w:szCs w:val="32"/>
          <w:u w:val="none"/>
        </w:rPr>
        <w:t xml:space="preserve"> 万元，主要是</w:t>
      </w:r>
      <w:r>
        <w:rPr>
          <w:rFonts w:hint="eastAsia" w:eastAsia="仿宋_GB2312"/>
          <w:sz w:val="32"/>
          <w:szCs w:val="32"/>
          <w:u w:val="none"/>
          <w:lang w:val="en-US" w:eastAsia="zh-CN"/>
        </w:rPr>
        <w:t>压缩公务接待费用1.50万元</w:t>
      </w:r>
      <w:r>
        <w:rPr>
          <w:rFonts w:eastAsia="仿宋_GB2312"/>
          <w:sz w:val="32"/>
          <w:szCs w:val="32"/>
          <w:u w:val="none"/>
        </w:rPr>
        <w:t>。</w:t>
      </w:r>
    </w:p>
    <w:p>
      <w:pPr>
        <w:widowControl/>
        <w:spacing w:line="600" w:lineRule="exact"/>
        <w:ind w:firstLine="660"/>
        <w:rPr>
          <w:rFonts w:hint="default" w:eastAsia="仿宋_GB2312"/>
          <w:kern w:val="0"/>
          <w:sz w:val="32"/>
          <w:szCs w:val="32"/>
          <w:u w:val="none"/>
          <w:lang w:val="en-US"/>
        </w:rPr>
      </w:pPr>
      <w:r>
        <w:rPr>
          <w:rFonts w:eastAsia="楷体_GB2312"/>
          <w:b/>
          <w:sz w:val="32"/>
          <w:szCs w:val="32"/>
          <w:u w:val="none"/>
        </w:rPr>
        <w:t>（三）一般性支出情况：</w:t>
      </w:r>
      <w:r>
        <w:rPr>
          <w:rFonts w:hint="eastAsia" w:eastAsia="楷体_GB2312"/>
          <w:b/>
          <w:sz w:val="32"/>
          <w:szCs w:val="32"/>
          <w:u w:val="none"/>
          <w:lang w:val="en-US" w:eastAsia="zh-CN"/>
        </w:rPr>
        <w:t>2020</w:t>
      </w:r>
      <w:r>
        <w:rPr>
          <w:rFonts w:eastAsia="仿宋_GB2312"/>
          <w:kern w:val="0"/>
          <w:sz w:val="32"/>
          <w:szCs w:val="32"/>
          <w:u w:val="none"/>
        </w:rPr>
        <w:t>年本部门会议费预算</w:t>
      </w:r>
      <w:r>
        <w:rPr>
          <w:rFonts w:eastAsia="仿宋_GB2312"/>
          <w:sz w:val="32"/>
          <w:szCs w:val="32"/>
          <w:u w:val="none"/>
        </w:rPr>
        <w:t xml:space="preserve"> </w:t>
      </w:r>
      <w:r>
        <w:rPr>
          <w:rFonts w:hint="eastAsia" w:eastAsia="仿宋_GB2312"/>
          <w:sz w:val="32"/>
          <w:szCs w:val="32"/>
          <w:u w:val="none"/>
          <w:lang w:val="en-US" w:eastAsia="zh-CN"/>
        </w:rPr>
        <w:t>14.10</w:t>
      </w:r>
      <w:r>
        <w:rPr>
          <w:rFonts w:eastAsia="仿宋_GB2312"/>
          <w:kern w:val="0"/>
          <w:sz w:val="32"/>
          <w:szCs w:val="32"/>
          <w:u w:val="none"/>
        </w:rPr>
        <w:t>万元，拟召开</w:t>
      </w:r>
      <w:r>
        <w:rPr>
          <w:rFonts w:hint="eastAsia" w:eastAsia="仿宋_GB2312"/>
          <w:sz w:val="32"/>
          <w:szCs w:val="32"/>
          <w:u w:val="none"/>
          <w:lang w:val="en-US" w:eastAsia="zh-CN"/>
        </w:rPr>
        <w:t>5次例会</w:t>
      </w:r>
      <w:r>
        <w:rPr>
          <w:rFonts w:eastAsia="仿宋_GB2312"/>
          <w:kern w:val="0"/>
          <w:sz w:val="32"/>
          <w:szCs w:val="32"/>
          <w:u w:val="none"/>
        </w:rPr>
        <w:t>会议，人数</w:t>
      </w:r>
      <w:r>
        <w:rPr>
          <w:rFonts w:hint="eastAsia" w:eastAsia="仿宋_GB2312"/>
          <w:sz w:val="32"/>
          <w:szCs w:val="32"/>
          <w:u w:val="none"/>
          <w:lang w:val="en-US" w:eastAsia="zh-CN"/>
        </w:rPr>
        <w:t>490</w:t>
      </w:r>
      <w:r>
        <w:rPr>
          <w:rFonts w:eastAsia="仿宋_GB2312"/>
          <w:kern w:val="0"/>
          <w:sz w:val="32"/>
          <w:szCs w:val="32"/>
          <w:u w:val="none"/>
        </w:rPr>
        <w:t>人，内容为</w:t>
      </w:r>
      <w:r>
        <w:rPr>
          <w:rFonts w:hint="eastAsia" w:eastAsia="仿宋_GB2312"/>
          <w:kern w:val="0"/>
          <w:sz w:val="32"/>
          <w:szCs w:val="32"/>
          <w:u w:val="none"/>
          <w:lang w:val="en-US" w:eastAsia="zh-CN"/>
        </w:rPr>
        <w:t>政协例会</w:t>
      </w:r>
      <w:r>
        <w:rPr>
          <w:rFonts w:eastAsia="仿宋_GB2312"/>
          <w:kern w:val="0"/>
          <w:sz w:val="32"/>
          <w:szCs w:val="32"/>
          <w:u w:val="none"/>
        </w:rPr>
        <w:t>；</w:t>
      </w:r>
      <w:r>
        <w:rPr>
          <w:rFonts w:hint="eastAsia" w:eastAsia="仿宋_GB2312"/>
          <w:kern w:val="0"/>
          <w:sz w:val="32"/>
          <w:szCs w:val="32"/>
          <w:u w:val="none"/>
          <w:lang w:val="en-US" w:eastAsia="zh-CN"/>
        </w:rPr>
        <w:t>委员视察经费11万元，组织委员视察及调研学习10次，150人次以上。未举办培训，未计划举办节庆、晚会、论坛、赛事活动。</w:t>
      </w:r>
    </w:p>
    <w:p>
      <w:pPr>
        <w:widowControl/>
        <w:spacing w:line="600" w:lineRule="exact"/>
        <w:ind w:firstLine="660"/>
        <w:rPr>
          <w:rFonts w:eastAsia="仿宋_GB2312"/>
          <w:sz w:val="32"/>
          <w:szCs w:val="32"/>
          <w:u w:val="none"/>
        </w:rPr>
      </w:pPr>
      <w:r>
        <w:rPr>
          <w:rFonts w:eastAsia="楷体_GB2312"/>
          <w:b/>
          <w:sz w:val="32"/>
          <w:szCs w:val="32"/>
          <w:u w:val="none"/>
        </w:rPr>
        <w:t>（四）政府采购情况：</w:t>
      </w:r>
      <w:r>
        <w:rPr>
          <w:rFonts w:hint="eastAsia" w:eastAsia="仿宋_GB2312"/>
          <w:sz w:val="32"/>
          <w:szCs w:val="32"/>
          <w:u w:val="none"/>
          <w:lang w:val="en-US" w:eastAsia="zh-CN"/>
        </w:rPr>
        <w:t>2020</w:t>
      </w:r>
      <w:r>
        <w:rPr>
          <w:rFonts w:eastAsia="仿宋_GB2312"/>
          <w:sz w:val="32"/>
          <w:szCs w:val="32"/>
          <w:u w:val="none"/>
        </w:rPr>
        <w:t xml:space="preserve">年本部门政府采购预算总额 </w:t>
      </w:r>
      <w:r>
        <w:rPr>
          <w:rFonts w:hint="eastAsia" w:eastAsia="仿宋_GB2312"/>
          <w:sz w:val="32"/>
          <w:szCs w:val="32"/>
          <w:u w:val="none"/>
          <w:lang w:val="en-US" w:eastAsia="zh-CN"/>
        </w:rPr>
        <w:t>40</w:t>
      </w:r>
      <w:r>
        <w:rPr>
          <w:rFonts w:eastAsia="仿宋_GB2312"/>
          <w:sz w:val="32"/>
          <w:szCs w:val="32"/>
          <w:u w:val="none"/>
        </w:rPr>
        <w:t xml:space="preserve"> 万元，其中，货物类采购预算</w:t>
      </w:r>
      <w:r>
        <w:rPr>
          <w:rFonts w:hint="eastAsia" w:eastAsia="仿宋_GB2312"/>
          <w:sz w:val="32"/>
          <w:szCs w:val="32"/>
          <w:u w:val="none"/>
          <w:lang w:val="en-US" w:eastAsia="zh-CN"/>
        </w:rPr>
        <w:t>18</w:t>
      </w:r>
      <w:r>
        <w:rPr>
          <w:rFonts w:eastAsia="仿宋_GB2312"/>
          <w:sz w:val="32"/>
          <w:szCs w:val="32"/>
          <w:u w:val="none"/>
        </w:rPr>
        <w:t xml:space="preserve">万元；工程类采购预算  </w:t>
      </w:r>
      <w:r>
        <w:rPr>
          <w:rFonts w:hint="eastAsia" w:eastAsia="仿宋_GB2312"/>
          <w:sz w:val="32"/>
          <w:szCs w:val="32"/>
          <w:u w:val="none"/>
          <w:lang w:val="en-US" w:eastAsia="zh-CN"/>
        </w:rPr>
        <w:t>10</w:t>
      </w:r>
      <w:r>
        <w:rPr>
          <w:rFonts w:eastAsia="仿宋_GB2312"/>
          <w:sz w:val="32"/>
          <w:szCs w:val="32"/>
          <w:u w:val="none"/>
        </w:rPr>
        <w:t xml:space="preserve"> 万元；服务类采购预算</w:t>
      </w:r>
      <w:r>
        <w:rPr>
          <w:rFonts w:hint="eastAsia" w:eastAsia="仿宋_GB2312"/>
          <w:sz w:val="32"/>
          <w:szCs w:val="32"/>
          <w:u w:val="none"/>
          <w:lang w:val="en-US" w:eastAsia="zh-CN"/>
        </w:rPr>
        <w:t>12</w:t>
      </w:r>
      <w:r>
        <w:rPr>
          <w:rFonts w:eastAsia="仿宋_GB2312"/>
          <w:sz w:val="32"/>
          <w:szCs w:val="32"/>
          <w:u w:val="none"/>
        </w:rPr>
        <w:t>万元。</w:t>
      </w:r>
    </w:p>
    <w:p>
      <w:pPr>
        <w:widowControl/>
        <w:spacing w:line="600" w:lineRule="exact"/>
        <w:ind w:firstLine="660"/>
        <w:jc w:val="left"/>
        <w:rPr>
          <w:rFonts w:eastAsia="仿宋_GB2312"/>
          <w:bCs/>
          <w:kern w:val="0"/>
          <w:sz w:val="32"/>
          <w:szCs w:val="32"/>
          <w:u w:val="none"/>
        </w:rPr>
      </w:pPr>
      <w:r>
        <w:rPr>
          <w:rFonts w:eastAsia="楷体_GB2312"/>
          <w:b/>
          <w:sz w:val="32"/>
          <w:szCs w:val="32"/>
          <w:u w:val="none"/>
        </w:rPr>
        <w:t>（五）国有资产占用使用及新增资产配置情况：</w:t>
      </w:r>
      <w:r>
        <w:rPr>
          <w:rFonts w:eastAsia="仿宋_GB2312"/>
          <w:sz w:val="32"/>
          <w:szCs w:val="32"/>
          <w:u w:val="none"/>
        </w:rPr>
        <w:t>截至20</w:t>
      </w:r>
      <w:r>
        <w:rPr>
          <w:rFonts w:hint="eastAsia" w:eastAsia="仿宋_GB2312"/>
          <w:sz w:val="32"/>
          <w:szCs w:val="32"/>
          <w:u w:val="none"/>
          <w:lang w:val="en-US" w:eastAsia="zh-CN"/>
        </w:rPr>
        <w:t>20</w:t>
      </w:r>
      <w:r>
        <w:rPr>
          <w:rFonts w:eastAsia="仿宋_GB2312"/>
          <w:sz w:val="32"/>
          <w:szCs w:val="32"/>
          <w:u w:val="none"/>
        </w:rPr>
        <w:t>年12月底，本部门</w:t>
      </w:r>
      <w:r>
        <w:rPr>
          <w:rFonts w:eastAsia="仿宋_GB2312"/>
          <w:bCs/>
          <w:kern w:val="0"/>
          <w:sz w:val="32"/>
          <w:szCs w:val="32"/>
          <w:u w:val="none"/>
        </w:rPr>
        <w:t xml:space="preserve">共有公务用车 </w:t>
      </w:r>
      <w:r>
        <w:rPr>
          <w:rFonts w:hint="eastAsia" w:eastAsia="仿宋_GB2312"/>
          <w:bCs/>
          <w:kern w:val="0"/>
          <w:sz w:val="32"/>
          <w:szCs w:val="32"/>
          <w:u w:val="none"/>
          <w:lang w:val="en-US" w:eastAsia="zh-CN"/>
        </w:rPr>
        <w:t>1</w:t>
      </w:r>
      <w:r>
        <w:rPr>
          <w:rFonts w:eastAsia="仿宋_GB2312"/>
          <w:bCs/>
          <w:kern w:val="0"/>
          <w:sz w:val="32"/>
          <w:szCs w:val="32"/>
          <w:u w:val="none"/>
        </w:rPr>
        <w:t>辆，其中，机要通信用车</w:t>
      </w:r>
      <w:r>
        <w:rPr>
          <w:rFonts w:hint="eastAsia" w:eastAsia="仿宋_GB2312"/>
          <w:bCs/>
          <w:kern w:val="0"/>
          <w:sz w:val="32"/>
          <w:szCs w:val="32"/>
          <w:u w:val="none"/>
          <w:lang w:val="en-US" w:eastAsia="zh-CN"/>
        </w:rPr>
        <w:t>0</w:t>
      </w:r>
      <w:r>
        <w:rPr>
          <w:rFonts w:eastAsia="仿宋_GB2312"/>
          <w:bCs/>
          <w:kern w:val="0"/>
          <w:sz w:val="32"/>
          <w:szCs w:val="32"/>
          <w:u w:val="none"/>
        </w:rPr>
        <w:t>辆，应急保障用车</w:t>
      </w:r>
      <w:r>
        <w:rPr>
          <w:rFonts w:hint="eastAsia" w:eastAsia="仿宋_GB2312"/>
          <w:bCs/>
          <w:kern w:val="0"/>
          <w:sz w:val="32"/>
          <w:szCs w:val="32"/>
          <w:u w:val="none"/>
          <w:lang w:val="en-US" w:eastAsia="zh-CN"/>
        </w:rPr>
        <w:t>0</w:t>
      </w:r>
      <w:r>
        <w:rPr>
          <w:rFonts w:eastAsia="仿宋_GB2312"/>
          <w:bCs/>
          <w:kern w:val="0"/>
          <w:sz w:val="32"/>
          <w:szCs w:val="32"/>
          <w:u w:val="none"/>
        </w:rPr>
        <w:t>辆，执法执勤用车</w:t>
      </w:r>
      <w:r>
        <w:rPr>
          <w:rFonts w:hint="eastAsia" w:eastAsia="仿宋_GB2312"/>
          <w:bCs/>
          <w:kern w:val="0"/>
          <w:sz w:val="32"/>
          <w:szCs w:val="32"/>
          <w:u w:val="none"/>
          <w:lang w:val="en-US" w:eastAsia="zh-CN"/>
        </w:rPr>
        <w:t>0</w:t>
      </w:r>
      <w:r>
        <w:rPr>
          <w:rFonts w:eastAsia="仿宋_GB2312"/>
          <w:bCs/>
          <w:kern w:val="0"/>
          <w:sz w:val="32"/>
          <w:szCs w:val="32"/>
          <w:u w:val="none"/>
        </w:rPr>
        <w:t xml:space="preserve"> 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 xml:space="preserve">辆，其他按照规定配备的公务用车 </w:t>
      </w:r>
      <w:r>
        <w:rPr>
          <w:rFonts w:hint="eastAsia" w:eastAsia="仿宋_GB2312"/>
          <w:bCs/>
          <w:kern w:val="0"/>
          <w:sz w:val="32"/>
          <w:szCs w:val="32"/>
          <w:u w:val="none"/>
          <w:lang w:val="en-US" w:eastAsia="zh-CN"/>
        </w:rPr>
        <w:t>1</w:t>
      </w:r>
      <w:r>
        <w:rPr>
          <w:rFonts w:eastAsia="仿宋_GB2312"/>
          <w:bCs/>
          <w:kern w:val="0"/>
          <w:sz w:val="32"/>
          <w:szCs w:val="32"/>
          <w:u w:val="none"/>
        </w:rPr>
        <w:t>辆</w:t>
      </w:r>
      <w:r>
        <w:rPr>
          <w:rFonts w:hint="eastAsia" w:eastAsia="仿宋_GB2312"/>
          <w:bCs/>
          <w:kern w:val="0"/>
          <w:sz w:val="32"/>
          <w:szCs w:val="32"/>
          <w:u w:val="none"/>
          <w:lang w:eastAsia="zh-CN"/>
        </w:rPr>
        <w:t>。</w:t>
      </w:r>
      <w:r>
        <w:rPr>
          <w:rFonts w:eastAsia="仿宋_GB2312"/>
          <w:bCs/>
          <w:kern w:val="0"/>
          <w:sz w:val="32"/>
          <w:szCs w:val="32"/>
          <w:u w:val="none"/>
        </w:rPr>
        <w:t>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 xml:space="preserve"> 台，单位价值100万元以上专用设备</w:t>
      </w:r>
      <w:r>
        <w:rPr>
          <w:rFonts w:hint="eastAsia" w:eastAsia="仿宋_GB2312"/>
          <w:bCs/>
          <w:kern w:val="0"/>
          <w:sz w:val="32"/>
          <w:szCs w:val="32"/>
          <w:u w:val="none"/>
          <w:lang w:val="en-US" w:eastAsia="zh-CN"/>
        </w:rPr>
        <w:t>0</w:t>
      </w:r>
      <w:r>
        <w:rPr>
          <w:rFonts w:eastAsia="仿宋_GB2312"/>
          <w:bCs/>
          <w:kern w:val="0"/>
          <w:sz w:val="32"/>
          <w:szCs w:val="32"/>
          <w:u w:val="none"/>
        </w:rPr>
        <w:t>台。</w:t>
      </w:r>
      <w:r>
        <w:rPr>
          <w:rFonts w:hint="eastAsia" w:eastAsia="仿宋_GB2312"/>
          <w:bCs/>
          <w:kern w:val="0"/>
          <w:sz w:val="32"/>
          <w:szCs w:val="32"/>
          <w:u w:val="none"/>
          <w:lang w:val="en-US" w:eastAsia="zh-CN"/>
        </w:rPr>
        <w:t>2020</w:t>
      </w:r>
      <w:r>
        <w:rPr>
          <w:rFonts w:eastAsia="仿宋_GB2312"/>
          <w:bCs/>
          <w:kern w:val="0"/>
          <w:sz w:val="32"/>
          <w:szCs w:val="32"/>
          <w:u w:val="none"/>
        </w:rPr>
        <w:t xml:space="preserve">年拟新增配置公务用车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辆，其中，机要通信用车</w:t>
      </w:r>
      <w:r>
        <w:rPr>
          <w:rFonts w:hint="eastAsia" w:eastAsia="仿宋_GB2312"/>
          <w:bCs/>
          <w:kern w:val="0"/>
          <w:sz w:val="32"/>
          <w:szCs w:val="32"/>
          <w:u w:val="none"/>
          <w:lang w:val="en-US" w:eastAsia="zh-CN"/>
        </w:rPr>
        <w:t>0</w:t>
      </w:r>
      <w:r>
        <w:rPr>
          <w:rFonts w:eastAsia="仿宋_GB2312"/>
          <w:bCs/>
          <w:kern w:val="0"/>
          <w:sz w:val="32"/>
          <w:szCs w:val="32"/>
          <w:u w:val="none"/>
        </w:rPr>
        <w:t>辆，应急保障用车</w:t>
      </w:r>
      <w:r>
        <w:rPr>
          <w:rFonts w:hint="eastAsia" w:eastAsia="仿宋_GB2312"/>
          <w:bCs/>
          <w:kern w:val="0"/>
          <w:sz w:val="32"/>
          <w:szCs w:val="32"/>
          <w:u w:val="none"/>
          <w:lang w:val="en-US" w:eastAsia="zh-CN"/>
        </w:rPr>
        <w:t>0</w:t>
      </w:r>
      <w:r>
        <w:rPr>
          <w:rFonts w:eastAsia="仿宋_GB2312"/>
          <w:bCs/>
          <w:kern w:val="0"/>
          <w:sz w:val="32"/>
          <w:szCs w:val="32"/>
          <w:u w:val="none"/>
        </w:rPr>
        <w:t>辆，执法执勤用车</w:t>
      </w:r>
      <w:r>
        <w:rPr>
          <w:rFonts w:hint="eastAsia" w:eastAsia="仿宋_GB2312"/>
          <w:bCs/>
          <w:kern w:val="0"/>
          <w:sz w:val="32"/>
          <w:szCs w:val="32"/>
          <w:u w:val="none"/>
          <w:lang w:val="en-US" w:eastAsia="zh-CN"/>
        </w:rPr>
        <w:t>0</w:t>
      </w:r>
      <w:r>
        <w:rPr>
          <w:rFonts w:eastAsia="仿宋_GB2312"/>
          <w:bCs/>
          <w:kern w:val="0"/>
          <w:sz w:val="32"/>
          <w:szCs w:val="32"/>
          <w:u w:val="none"/>
        </w:rPr>
        <w:t>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辆，其他按照规定配备的公务用车</w:t>
      </w:r>
      <w:r>
        <w:rPr>
          <w:rFonts w:hint="eastAsia" w:eastAsia="仿宋_GB2312"/>
          <w:bCs/>
          <w:kern w:val="0"/>
          <w:sz w:val="32"/>
          <w:szCs w:val="32"/>
          <w:u w:val="none"/>
          <w:lang w:val="en-US" w:eastAsia="zh-CN"/>
        </w:rPr>
        <w:t>0</w:t>
      </w:r>
      <w:r>
        <w:rPr>
          <w:rFonts w:eastAsia="仿宋_GB2312"/>
          <w:bCs/>
          <w:kern w:val="0"/>
          <w:sz w:val="32"/>
          <w:szCs w:val="32"/>
          <w:u w:val="none"/>
        </w:rPr>
        <w:t xml:space="preserve">辆；新增配备单位价值50万元以上通用设备 </w:t>
      </w:r>
      <w:r>
        <w:rPr>
          <w:rFonts w:hint="eastAsia" w:eastAsia="仿宋_GB2312"/>
          <w:bCs/>
          <w:kern w:val="0"/>
          <w:sz w:val="32"/>
          <w:szCs w:val="32"/>
          <w:u w:val="none"/>
          <w:lang w:val="en-US" w:eastAsia="zh-CN"/>
        </w:rPr>
        <w:t>0</w:t>
      </w:r>
      <w:r>
        <w:rPr>
          <w:rFonts w:eastAsia="仿宋_GB2312"/>
          <w:bCs/>
          <w:kern w:val="0"/>
          <w:sz w:val="32"/>
          <w:szCs w:val="32"/>
          <w:u w:val="none"/>
        </w:rPr>
        <w:t>台，单位价值100万元以上专用设备</w:t>
      </w:r>
      <w:r>
        <w:rPr>
          <w:rFonts w:hint="eastAsia" w:eastAsia="仿宋_GB2312"/>
          <w:bCs/>
          <w:kern w:val="0"/>
          <w:sz w:val="32"/>
          <w:szCs w:val="32"/>
          <w:u w:val="none"/>
          <w:lang w:val="en-US" w:eastAsia="zh-CN"/>
        </w:rPr>
        <w:t>0</w:t>
      </w:r>
      <w:r>
        <w:rPr>
          <w:rFonts w:eastAsia="仿宋_GB2312"/>
          <w:bCs/>
          <w:kern w:val="0"/>
          <w:sz w:val="32"/>
          <w:szCs w:val="32"/>
          <w:u w:val="none"/>
        </w:rPr>
        <w:t>台。</w:t>
      </w:r>
    </w:p>
    <w:p>
      <w:pPr>
        <w:widowControl/>
        <w:spacing w:line="600" w:lineRule="exact"/>
        <w:ind w:firstLine="660"/>
        <w:jc w:val="left"/>
        <w:rPr>
          <w:rFonts w:eastAsia="仿宋_GB2312"/>
          <w:bCs/>
          <w:kern w:val="0"/>
          <w:sz w:val="32"/>
          <w:szCs w:val="32"/>
          <w:u w:val="none"/>
        </w:rPr>
      </w:pPr>
      <w:r>
        <w:rPr>
          <w:rFonts w:eastAsia="楷体_GB2312"/>
          <w:b/>
          <w:bCs/>
          <w:kern w:val="0"/>
          <w:sz w:val="32"/>
          <w:szCs w:val="32"/>
          <w:u w:val="none"/>
        </w:rPr>
        <w:t>（六）预算绩效目标说明：</w:t>
      </w:r>
      <w:r>
        <w:rPr>
          <w:rFonts w:eastAsia="仿宋_GB2312"/>
          <w:bCs/>
          <w:kern w:val="0"/>
          <w:sz w:val="32"/>
          <w:szCs w:val="32"/>
          <w:u w:val="none"/>
        </w:rPr>
        <w:t>本部门所有支出实行绩效目标管理。纳入</w:t>
      </w:r>
      <w:r>
        <w:rPr>
          <w:rFonts w:hint="eastAsia" w:eastAsia="仿宋_GB2312"/>
          <w:bCs/>
          <w:kern w:val="0"/>
          <w:sz w:val="32"/>
          <w:szCs w:val="32"/>
          <w:u w:val="none"/>
          <w:lang w:val="en-US" w:eastAsia="zh-CN"/>
        </w:rPr>
        <w:t>2020</w:t>
      </w:r>
      <w:r>
        <w:rPr>
          <w:rFonts w:eastAsia="仿宋_GB2312"/>
          <w:bCs/>
          <w:kern w:val="0"/>
          <w:sz w:val="32"/>
          <w:szCs w:val="32"/>
          <w:u w:val="none"/>
        </w:rPr>
        <w:t>年部门整体支出绩效目标的金额为</w:t>
      </w:r>
      <w:r>
        <w:rPr>
          <w:rFonts w:hint="eastAsia" w:eastAsia="仿宋_GB2312"/>
          <w:sz w:val="32"/>
          <w:szCs w:val="32"/>
          <w:u w:val="none"/>
          <w:lang w:val="en-US" w:eastAsia="zh-CN"/>
        </w:rPr>
        <w:t>480.72</w:t>
      </w:r>
      <w:r>
        <w:rPr>
          <w:rFonts w:eastAsia="仿宋_GB2312"/>
          <w:sz w:val="32"/>
          <w:szCs w:val="32"/>
          <w:u w:val="none"/>
        </w:rPr>
        <w:t xml:space="preserve">  </w:t>
      </w:r>
      <w:r>
        <w:rPr>
          <w:rFonts w:eastAsia="仿宋_GB2312"/>
          <w:bCs/>
          <w:kern w:val="0"/>
          <w:sz w:val="32"/>
          <w:szCs w:val="32"/>
          <w:u w:val="none"/>
        </w:rPr>
        <w:t>万元，其中，基本支出</w:t>
      </w:r>
      <w:r>
        <w:rPr>
          <w:rFonts w:hint="eastAsia" w:eastAsia="仿宋_GB2312"/>
          <w:sz w:val="32"/>
          <w:szCs w:val="32"/>
          <w:u w:val="none"/>
          <w:lang w:val="en-US" w:eastAsia="zh-CN"/>
        </w:rPr>
        <w:t>368.32</w:t>
      </w:r>
      <w:bookmarkStart w:id="0" w:name="_GoBack"/>
      <w:bookmarkEnd w:id="0"/>
      <w:r>
        <w:rPr>
          <w:rFonts w:eastAsia="仿宋_GB2312"/>
          <w:bCs/>
          <w:kern w:val="0"/>
          <w:sz w:val="32"/>
          <w:szCs w:val="32"/>
          <w:u w:val="none"/>
        </w:rPr>
        <w:t>万元，项目支出</w:t>
      </w:r>
      <w:r>
        <w:rPr>
          <w:rFonts w:hint="eastAsia" w:eastAsia="仿宋_GB2312"/>
          <w:sz w:val="32"/>
          <w:szCs w:val="32"/>
          <w:u w:val="none"/>
          <w:lang w:val="en-US" w:eastAsia="zh-CN"/>
        </w:rPr>
        <w:t>112.40</w:t>
      </w:r>
      <w:r>
        <w:rPr>
          <w:rFonts w:eastAsia="仿宋_GB2312"/>
          <w:bCs/>
          <w:kern w:val="0"/>
          <w:sz w:val="32"/>
          <w:szCs w:val="32"/>
          <w:u w:val="none"/>
        </w:rPr>
        <w:t>万元。</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numPr>
          <w:ilvl w:val="0"/>
          <w:numId w:val="5"/>
        </w:numPr>
        <w:ind w:firstLine="880" w:firstLineChars="200"/>
        <w:jc w:val="center"/>
        <w:rPr>
          <w:rFonts w:eastAsia="仿宋_GB2312"/>
          <w:b/>
          <w:bCs/>
          <w:kern w:val="0"/>
          <w:sz w:val="44"/>
          <w:szCs w:val="44"/>
        </w:rPr>
      </w:pPr>
      <w:r>
        <w:rPr>
          <w:rFonts w:hint="eastAsia" w:eastAsia="仿宋_GB2312"/>
          <w:sz w:val="44"/>
          <w:szCs w:val="44"/>
        </w:rPr>
        <w:t xml:space="preserve">   </w:t>
      </w:r>
      <w:r>
        <w:rPr>
          <w:rFonts w:eastAsia="仿宋_GB2312"/>
          <w:b/>
          <w:bCs/>
          <w:kern w:val="0"/>
          <w:sz w:val="44"/>
          <w:szCs w:val="44"/>
        </w:rPr>
        <w:t>部门预算表</w:t>
      </w:r>
    </w:p>
    <w:p>
      <w:pPr>
        <w:ind w:firstLine="2570" w:firstLineChars="800"/>
        <w:rPr>
          <w:rFonts w:eastAsia="仿宋_GB2312"/>
          <w:b/>
          <w:bCs/>
          <w:kern w:val="0"/>
          <w:sz w:val="32"/>
          <w:szCs w:val="32"/>
        </w:rPr>
      </w:pPr>
      <w:r>
        <w:rPr>
          <w:rFonts w:hint="eastAsia" w:eastAsia="仿宋_GB2312"/>
          <w:b/>
          <w:bCs/>
          <w:kern w:val="0"/>
          <w:sz w:val="32"/>
          <w:szCs w:val="32"/>
        </w:rPr>
        <w:t>（注：详情请见附表）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637AB"/>
    <w:multiLevelType w:val="singleLevel"/>
    <w:tmpl w:val="FC5637AB"/>
    <w:lvl w:ilvl="0" w:tentative="0">
      <w:start w:val="2"/>
      <w:numFmt w:val="chineseCounting"/>
      <w:suff w:val="nothing"/>
      <w:lvlText w:val="（%1）"/>
      <w:lvlJc w:val="left"/>
      <w:rPr>
        <w:rFonts w:hint="eastAsia"/>
      </w:rPr>
    </w:lvl>
  </w:abstractNum>
  <w:abstractNum w:abstractNumId="1">
    <w:nsid w:val="0232DEDC"/>
    <w:multiLevelType w:val="singleLevel"/>
    <w:tmpl w:val="0232DEDC"/>
    <w:lvl w:ilvl="0" w:tentative="0">
      <w:start w:val="2"/>
      <w:numFmt w:val="chineseCounting"/>
      <w:suff w:val="nothing"/>
      <w:lvlText w:val="%1、"/>
      <w:lvlJc w:val="left"/>
      <w:rPr>
        <w:rFonts w:hint="eastAsia"/>
      </w:rPr>
    </w:lvl>
  </w:abstractNum>
  <w:abstractNum w:abstractNumId="2">
    <w:nsid w:val="04890C72"/>
    <w:multiLevelType w:val="singleLevel"/>
    <w:tmpl w:val="04890C72"/>
    <w:lvl w:ilvl="0" w:tentative="0">
      <w:start w:val="2"/>
      <w:numFmt w:val="chineseCounting"/>
      <w:suff w:val="space"/>
      <w:lvlText w:val="第%1部分"/>
      <w:lvlJc w:val="left"/>
      <w:rPr>
        <w:rFonts w:hint="eastAsia"/>
      </w:rPr>
    </w:lvl>
  </w:abstractNum>
  <w:abstractNum w:abstractNumId="3">
    <w:nsid w:val="3BA09789"/>
    <w:multiLevelType w:val="singleLevel"/>
    <w:tmpl w:val="3BA09789"/>
    <w:lvl w:ilvl="0" w:tentative="0">
      <w:start w:val="1"/>
      <w:numFmt w:val="chineseCounting"/>
      <w:suff w:val="space"/>
      <w:lvlText w:val="第%1部分"/>
      <w:lvlJc w:val="left"/>
      <w:rPr>
        <w:rFonts w:hint="eastAsia"/>
      </w:rPr>
    </w:lvl>
  </w:abstractNum>
  <w:abstractNum w:abstractNumId="4">
    <w:nsid w:val="6C1EE1D8"/>
    <w:multiLevelType w:val="singleLevel"/>
    <w:tmpl w:val="6C1EE1D8"/>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F5"/>
    <w:rsid w:val="00370BF5"/>
    <w:rsid w:val="0086712E"/>
    <w:rsid w:val="01FD1EA4"/>
    <w:rsid w:val="04147B6A"/>
    <w:rsid w:val="054E6727"/>
    <w:rsid w:val="07493A3A"/>
    <w:rsid w:val="095342CC"/>
    <w:rsid w:val="0A512C41"/>
    <w:rsid w:val="0ADE70AF"/>
    <w:rsid w:val="0C040DA4"/>
    <w:rsid w:val="0C1E6503"/>
    <w:rsid w:val="110A3D47"/>
    <w:rsid w:val="125D33D9"/>
    <w:rsid w:val="125F2248"/>
    <w:rsid w:val="126035FA"/>
    <w:rsid w:val="12E4650E"/>
    <w:rsid w:val="13B01C24"/>
    <w:rsid w:val="1437557F"/>
    <w:rsid w:val="14861A60"/>
    <w:rsid w:val="159C4CCB"/>
    <w:rsid w:val="15ED4EF1"/>
    <w:rsid w:val="1A0F1A3A"/>
    <w:rsid w:val="1D154AD8"/>
    <w:rsid w:val="1F333955"/>
    <w:rsid w:val="1FC47186"/>
    <w:rsid w:val="23671AAE"/>
    <w:rsid w:val="23A83771"/>
    <w:rsid w:val="26254D94"/>
    <w:rsid w:val="26C06A2E"/>
    <w:rsid w:val="27B0024F"/>
    <w:rsid w:val="28797ADB"/>
    <w:rsid w:val="28C534DD"/>
    <w:rsid w:val="28E257B7"/>
    <w:rsid w:val="2C082DE9"/>
    <w:rsid w:val="2E461627"/>
    <w:rsid w:val="2ED34881"/>
    <w:rsid w:val="2EE23046"/>
    <w:rsid w:val="31035CF9"/>
    <w:rsid w:val="319E33DC"/>
    <w:rsid w:val="31C63BC6"/>
    <w:rsid w:val="31F16B0F"/>
    <w:rsid w:val="3602052A"/>
    <w:rsid w:val="38700FCD"/>
    <w:rsid w:val="3C5E6DE2"/>
    <w:rsid w:val="3EAB7C2A"/>
    <w:rsid w:val="3F577F0B"/>
    <w:rsid w:val="415120E2"/>
    <w:rsid w:val="41A63CEB"/>
    <w:rsid w:val="420223B3"/>
    <w:rsid w:val="430434B1"/>
    <w:rsid w:val="445C7637"/>
    <w:rsid w:val="44605C24"/>
    <w:rsid w:val="44BB04D0"/>
    <w:rsid w:val="47287985"/>
    <w:rsid w:val="47395CCB"/>
    <w:rsid w:val="496E4FAD"/>
    <w:rsid w:val="49D26B6C"/>
    <w:rsid w:val="4BA17456"/>
    <w:rsid w:val="4C9609CC"/>
    <w:rsid w:val="4E504E67"/>
    <w:rsid w:val="50EC58A5"/>
    <w:rsid w:val="53340429"/>
    <w:rsid w:val="53823F53"/>
    <w:rsid w:val="538D4C6A"/>
    <w:rsid w:val="56416506"/>
    <w:rsid w:val="589E4FC2"/>
    <w:rsid w:val="58F916D7"/>
    <w:rsid w:val="5C201716"/>
    <w:rsid w:val="5D0075D3"/>
    <w:rsid w:val="614F123E"/>
    <w:rsid w:val="61B31BE2"/>
    <w:rsid w:val="677C5AE4"/>
    <w:rsid w:val="69FA1F8A"/>
    <w:rsid w:val="6ACA295B"/>
    <w:rsid w:val="6AFF6595"/>
    <w:rsid w:val="6C3F571E"/>
    <w:rsid w:val="6C433D79"/>
    <w:rsid w:val="6F0B274B"/>
    <w:rsid w:val="6F0C4062"/>
    <w:rsid w:val="6FB158FF"/>
    <w:rsid w:val="712C179D"/>
    <w:rsid w:val="71BD0122"/>
    <w:rsid w:val="71FD3DA1"/>
    <w:rsid w:val="72BB3759"/>
    <w:rsid w:val="749C4A57"/>
    <w:rsid w:val="7C1A6A94"/>
    <w:rsid w:val="7C5B6E82"/>
    <w:rsid w:val="7CD87901"/>
    <w:rsid w:val="7D460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6</TotalTime>
  <ScaleCrop>false</ScaleCrop>
  <LinksUpToDate>false</LinksUpToDate>
  <CharactersWithSpaces>2306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Administrator</cp:lastModifiedBy>
  <dcterms:modified xsi:type="dcterms:W3CDTF">2021-06-06T09:52:16Z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723BE2791747492DBA0419756F746E8D</vt:lpwstr>
  </property>
</Properties>
</file>