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u w:val="none"/>
        </w:rPr>
      </w:pPr>
      <w:r>
        <w:rPr>
          <w:rFonts w:hint="eastAsia" w:ascii="黑体" w:hAnsi="黑体" w:eastAsia="黑体" w:cs="黑体"/>
          <w:bCs/>
          <w:kern w:val="0"/>
          <w:sz w:val="44"/>
          <w:szCs w:val="44"/>
          <w:u w:val="none"/>
          <w:lang w:val="en-US" w:eastAsia="zh-CN"/>
        </w:rPr>
        <w:t>2020</w:t>
      </w:r>
      <w:r>
        <w:rPr>
          <w:rFonts w:hint="eastAsia" w:ascii="黑体" w:hAnsi="黑体" w:eastAsia="黑体" w:cs="黑体"/>
          <w:bCs/>
          <w:kern w:val="0"/>
          <w:sz w:val="44"/>
          <w:szCs w:val="44"/>
          <w:u w:val="none"/>
        </w:rPr>
        <w:t>年</w:t>
      </w:r>
      <w:r>
        <w:rPr>
          <w:rFonts w:hint="eastAsia" w:ascii="黑体" w:hAnsi="黑体" w:eastAsia="黑体" w:cs="黑体"/>
          <w:bCs/>
          <w:kern w:val="0"/>
          <w:sz w:val="44"/>
          <w:szCs w:val="44"/>
          <w:u w:val="none"/>
          <w:lang w:eastAsia="zh-CN"/>
        </w:rPr>
        <w:t>桥头镇</w:t>
      </w:r>
      <w:r>
        <w:rPr>
          <w:rFonts w:hint="eastAsia" w:ascii="黑体" w:hAnsi="黑体" w:eastAsia="黑体" w:cs="黑体"/>
          <w:bCs/>
          <w:kern w:val="0"/>
          <w:sz w:val="44"/>
          <w:szCs w:val="44"/>
          <w:u w:val="none"/>
        </w:rPr>
        <w:t>部门预算公开</w:t>
      </w:r>
    </w:p>
    <w:p>
      <w:pPr>
        <w:widowControl/>
        <w:spacing w:line="600" w:lineRule="exact"/>
        <w:jc w:val="both"/>
        <w:rPr>
          <w:rFonts w:ascii="黑体" w:hAnsi="黑体" w:eastAsia="黑体" w:cs="黑体"/>
          <w:bCs/>
          <w:kern w:val="0"/>
          <w:sz w:val="44"/>
          <w:szCs w:val="44"/>
          <w:u w:val="none"/>
        </w:rPr>
      </w:pPr>
    </w:p>
    <w:p>
      <w:pPr>
        <w:widowControl/>
        <w:spacing w:line="600" w:lineRule="exact"/>
        <w:jc w:val="center"/>
        <w:rPr>
          <w:rFonts w:eastAsia="黑体"/>
          <w:bCs/>
          <w:kern w:val="0"/>
          <w:sz w:val="44"/>
          <w:szCs w:val="44"/>
          <w:u w:val="none"/>
        </w:rPr>
      </w:pPr>
      <w:r>
        <w:rPr>
          <w:rFonts w:eastAsia="黑体"/>
          <w:bCs/>
          <w:kern w:val="0"/>
          <w:sz w:val="44"/>
          <w:szCs w:val="44"/>
          <w:u w:val="none"/>
        </w:rPr>
        <w:t>目 录</w:t>
      </w:r>
    </w:p>
    <w:p>
      <w:pPr>
        <w:widowControl/>
        <w:spacing w:line="600" w:lineRule="exact"/>
        <w:jc w:val="center"/>
        <w:rPr>
          <w:rFonts w:eastAsia="黑体"/>
          <w:bCs/>
          <w:kern w:val="0"/>
          <w:sz w:val="44"/>
          <w:szCs w:val="44"/>
          <w:u w:val="none"/>
        </w:rPr>
      </w:pPr>
    </w:p>
    <w:p>
      <w:pPr>
        <w:widowControl/>
        <w:numPr>
          <w:ilvl w:val="0"/>
          <w:numId w:val="1"/>
        </w:numPr>
        <w:spacing w:line="600" w:lineRule="exact"/>
        <w:ind w:firstLine="643" w:firstLineChars="200"/>
        <w:rPr>
          <w:rFonts w:eastAsia="仿宋_GB2312"/>
          <w:b/>
          <w:bCs/>
          <w:kern w:val="0"/>
          <w:sz w:val="32"/>
          <w:szCs w:val="32"/>
          <w:u w:val="none"/>
        </w:rPr>
      </w:pPr>
      <w:r>
        <w:rPr>
          <w:rFonts w:hint="eastAsia" w:eastAsia="方正小标宋_GBK"/>
          <w:b/>
          <w:bCs/>
          <w:kern w:val="0"/>
          <w:sz w:val="32"/>
          <w:szCs w:val="32"/>
          <w:u w:val="none"/>
          <w:lang w:val="en-US" w:eastAsia="zh-CN"/>
        </w:rPr>
        <w:t>2020</w:t>
      </w:r>
      <w:r>
        <w:rPr>
          <w:rFonts w:eastAsia="仿宋_GB2312"/>
          <w:b/>
          <w:bCs/>
          <w:kern w:val="0"/>
          <w:sz w:val="32"/>
          <w:szCs w:val="32"/>
          <w:u w:val="none"/>
        </w:rPr>
        <w:t>年部门预算说明</w:t>
      </w:r>
    </w:p>
    <w:p>
      <w:pPr>
        <w:widowControl/>
        <w:numPr>
          <w:ilvl w:val="0"/>
          <w:numId w:val="2"/>
        </w:numPr>
        <w:spacing w:line="600" w:lineRule="exact"/>
        <w:ind w:left="640" w:leftChars="0" w:firstLine="0" w:firstLineChars="0"/>
        <w:rPr>
          <w:rFonts w:hint="eastAsia" w:eastAsia="仿宋_GB2312"/>
          <w:sz w:val="32"/>
          <w:szCs w:val="32"/>
          <w:u w:val="none"/>
          <w:lang w:val="en-US" w:eastAsia="zh-CN"/>
        </w:rPr>
      </w:pPr>
      <w:r>
        <w:rPr>
          <w:rFonts w:hint="eastAsia" w:eastAsia="仿宋_GB2312"/>
          <w:sz w:val="32"/>
          <w:szCs w:val="32"/>
          <w:u w:val="none"/>
          <w:lang w:val="en-US" w:eastAsia="zh-CN"/>
        </w:rPr>
        <w:t>部门基本概况</w:t>
      </w:r>
    </w:p>
    <w:p>
      <w:pPr>
        <w:widowControl/>
        <w:numPr>
          <w:ilvl w:val="0"/>
          <w:numId w:val="2"/>
        </w:numPr>
        <w:spacing w:line="600" w:lineRule="exact"/>
        <w:ind w:left="640" w:leftChars="0" w:firstLine="0" w:firstLineChars="0"/>
        <w:rPr>
          <w:rFonts w:hint="default" w:eastAsia="仿宋_GB2312"/>
          <w:sz w:val="32"/>
          <w:szCs w:val="32"/>
          <w:u w:val="none"/>
          <w:lang w:val="en-US" w:eastAsia="zh-CN"/>
        </w:rPr>
      </w:pPr>
      <w:r>
        <w:rPr>
          <w:rFonts w:hint="eastAsia" w:eastAsia="仿宋_GB2312"/>
          <w:sz w:val="32"/>
          <w:szCs w:val="32"/>
          <w:u w:val="none"/>
          <w:lang w:val="en-US" w:eastAsia="zh-CN"/>
        </w:rPr>
        <w:t>部门预算单位构成</w:t>
      </w:r>
    </w:p>
    <w:p>
      <w:pPr>
        <w:widowControl/>
        <w:numPr>
          <w:ilvl w:val="0"/>
          <w:numId w:val="2"/>
        </w:numPr>
        <w:spacing w:line="600" w:lineRule="exact"/>
        <w:ind w:left="640" w:leftChars="0" w:firstLine="0" w:firstLineChars="0"/>
        <w:rPr>
          <w:rFonts w:hint="default" w:eastAsia="仿宋_GB2312"/>
          <w:sz w:val="32"/>
          <w:szCs w:val="32"/>
          <w:u w:val="none"/>
          <w:lang w:val="en-US" w:eastAsia="zh-CN"/>
        </w:rPr>
      </w:pPr>
      <w:r>
        <w:rPr>
          <w:rFonts w:hint="eastAsia" w:eastAsia="仿宋_GB2312"/>
          <w:sz w:val="32"/>
          <w:szCs w:val="32"/>
          <w:u w:val="none"/>
          <w:lang w:val="en-US" w:eastAsia="zh-CN"/>
        </w:rPr>
        <w:t>部门收支总体情况</w:t>
      </w:r>
    </w:p>
    <w:p>
      <w:pPr>
        <w:widowControl/>
        <w:numPr>
          <w:ilvl w:val="0"/>
          <w:numId w:val="2"/>
        </w:numPr>
        <w:spacing w:line="600" w:lineRule="exact"/>
        <w:ind w:left="640" w:leftChars="0" w:firstLine="0" w:firstLineChars="0"/>
        <w:rPr>
          <w:rFonts w:hint="default" w:eastAsia="仿宋_GB2312"/>
          <w:sz w:val="32"/>
          <w:szCs w:val="32"/>
          <w:u w:val="none"/>
          <w:lang w:val="en-US" w:eastAsia="zh-CN"/>
        </w:rPr>
      </w:pPr>
      <w:r>
        <w:rPr>
          <w:rFonts w:hint="eastAsia" w:eastAsia="仿宋_GB2312"/>
          <w:sz w:val="32"/>
          <w:szCs w:val="32"/>
          <w:u w:val="none"/>
          <w:lang w:val="en-US" w:eastAsia="zh-CN"/>
        </w:rPr>
        <w:t>一般公共预算拨款支出</w:t>
      </w:r>
    </w:p>
    <w:p>
      <w:pPr>
        <w:widowControl/>
        <w:numPr>
          <w:ilvl w:val="0"/>
          <w:numId w:val="2"/>
        </w:numPr>
        <w:spacing w:line="600" w:lineRule="exact"/>
        <w:ind w:left="640" w:leftChars="0" w:firstLine="0" w:firstLineChars="0"/>
        <w:rPr>
          <w:rFonts w:hint="default" w:eastAsia="仿宋_GB2312"/>
          <w:sz w:val="32"/>
          <w:szCs w:val="32"/>
          <w:u w:val="none"/>
          <w:lang w:val="en-US" w:eastAsia="zh-CN"/>
        </w:rPr>
      </w:pPr>
      <w:r>
        <w:rPr>
          <w:rFonts w:hint="eastAsia" w:eastAsia="仿宋_GB2312"/>
          <w:sz w:val="32"/>
          <w:szCs w:val="32"/>
          <w:u w:val="none"/>
          <w:lang w:val="en-US" w:eastAsia="zh-CN"/>
        </w:rPr>
        <w:t>政府性基金预算支出</w:t>
      </w:r>
    </w:p>
    <w:p>
      <w:pPr>
        <w:widowControl/>
        <w:numPr>
          <w:ilvl w:val="0"/>
          <w:numId w:val="2"/>
        </w:numPr>
        <w:spacing w:line="600" w:lineRule="exact"/>
        <w:ind w:left="640" w:leftChars="0" w:firstLine="0" w:firstLineChars="0"/>
        <w:rPr>
          <w:rFonts w:hint="default" w:eastAsia="仿宋_GB2312"/>
          <w:sz w:val="32"/>
          <w:szCs w:val="32"/>
          <w:u w:val="none"/>
          <w:lang w:val="en-US" w:eastAsia="zh-CN"/>
        </w:rPr>
      </w:pPr>
      <w:r>
        <w:rPr>
          <w:rFonts w:hint="eastAsia" w:eastAsia="仿宋_GB2312"/>
          <w:sz w:val="32"/>
          <w:szCs w:val="32"/>
          <w:u w:val="none"/>
          <w:lang w:val="en-US" w:eastAsia="zh-CN"/>
        </w:rPr>
        <w:t>其他重要事项的情况说明</w:t>
      </w:r>
    </w:p>
    <w:p>
      <w:pPr>
        <w:widowControl/>
        <w:numPr>
          <w:ilvl w:val="0"/>
          <w:numId w:val="2"/>
        </w:numPr>
        <w:spacing w:line="600" w:lineRule="exact"/>
        <w:ind w:left="640" w:leftChars="0" w:firstLine="0" w:firstLineChars="0"/>
        <w:rPr>
          <w:rFonts w:eastAsia="仿宋_GB2312"/>
          <w:b/>
          <w:bCs/>
          <w:kern w:val="0"/>
          <w:sz w:val="32"/>
          <w:szCs w:val="32"/>
          <w:u w:val="none"/>
        </w:rPr>
      </w:pPr>
      <w:r>
        <w:rPr>
          <w:rFonts w:hint="eastAsia" w:eastAsia="仿宋_GB2312"/>
          <w:sz w:val="32"/>
          <w:szCs w:val="32"/>
          <w:u w:val="none"/>
          <w:lang w:val="en-US" w:eastAsia="zh-CN"/>
        </w:rPr>
        <w:t>名词解释</w:t>
      </w:r>
    </w:p>
    <w:p>
      <w:pPr>
        <w:widowControl/>
        <w:spacing w:line="600" w:lineRule="exact"/>
        <w:ind w:firstLine="643" w:firstLineChars="200"/>
        <w:jc w:val="left"/>
        <w:rPr>
          <w:rFonts w:eastAsia="仿宋_GB2312"/>
          <w:b/>
          <w:bCs/>
          <w:kern w:val="0"/>
          <w:sz w:val="32"/>
          <w:szCs w:val="32"/>
          <w:u w:val="none"/>
        </w:rPr>
      </w:pPr>
      <w:r>
        <w:rPr>
          <w:rFonts w:eastAsia="仿宋_GB2312"/>
          <w:b/>
          <w:bCs/>
          <w:kern w:val="0"/>
          <w:sz w:val="32"/>
          <w:szCs w:val="32"/>
          <w:u w:val="none"/>
        </w:rPr>
        <w:t xml:space="preserve">第二部分 </w:t>
      </w:r>
      <w:r>
        <w:rPr>
          <w:rFonts w:hint="eastAsia" w:eastAsia="仿宋_GB2312"/>
          <w:b/>
          <w:bCs/>
          <w:kern w:val="0"/>
          <w:sz w:val="32"/>
          <w:szCs w:val="32"/>
          <w:u w:val="none"/>
          <w:lang w:val="en-US" w:eastAsia="zh-CN"/>
        </w:rPr>
        <w:t>2020</w:t>
      </w:r>
      <w:r>
        <w:rPr>
          <w:rFonts w:eastAsia="仿宋_GB2312"/>
          <w:b/>
          <w:bCs/>
          <w:kern w:val="0"/>
          <w:sz w:val="32"/>
          <w:szCs w:val="32"/>
          <w:u w:val="none"/>
        </w:rPr>
        <w:t>年部门预算表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1、部门收支总体情况表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2、部门收入总体情况表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3、部门支出总体情况表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4、财政拨款收支情况表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5、一般公共预算支出表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6、一般公共预算基本支出表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7、一般公共预算“三公”经费支出表</w:t>
      </w:r>
    </w:p>
    <w:p>
      <w:pPr>
        <w:widowControl/>
        <w:spacing w:line="600" w:lineRule="exact"/>
        <w:ind w:firstLine="640" w:firstLineChars="200"/>
        <w:rPr>
          <w:rFonts w:eastAsia="仿宋_GB2312"/>
          <w:sz w:val="32"/>
          <w:szCs w:val="32"/>
          <w:u w:val="none"/>
        </w:rPr>
      </w:pPr>
      <w:r>
        <w:rPr>
          <w:rFonts w:hint="eastAsia" w:eastAsia="仿宋_GB2312"/>
          <w:sz w:val="32"/>
          <w:szCs w:val="32"/>
          <w:u w:val="none"/>
        </w:rPr>
        <w:t>8、政府性基金预算支出情况表</w:t>
      </w:r>
    </w:p>
    <w:p>
      <w:pPr>
        <w:widowControl/>
        <w:spacing w:line="600" w:lineRule="exact"/>
        <w:ind w:firstLine="640" w:firstLineChars="200"/>
        <w:rPr>
          <w:rFonts w:eastAsia="方正小标宋_GBK"/>
          <w:bCs/>
          <w:kern w:val="0"/>
          <w:sz w:val="36"/>
          <w:szCs w:val="36"/>
          <w:u w:val="none"/>
        </w:rPr>
      </w:pPr>
      <w:r>
        <w:rPr>
          <w:rFonts w:eastAsia="仿宋_GB2312"/>
          <w:bCs/>
          <w:kern w:val="0"/>
          <w:sz w:val="32"/>
          <w:szCs w:val="32"/>
          <w:u w:val="none"/>
        </w:rPr>
        <w:t>注：以上部门预算报表中，空表表示本部门无相关收支情况。</w:t>
      </w:r>
    </w:p>
    <w:p>
      <w:pPr>
        <w:widowControl/>
        <w:spacing w:line="600" w:lineRule="exact"/>
        <w:jc w:val="center"/>
        <w:rPr>
          <w:rFonts w:eastAsia="方正小标宋_GBK"/>
          <w:bCs/>
          <w:kern w:val="0"/>
          <w:sz w:val="36"/>
          <w:szCs w:val="36"/>
          <w:u w:val="none"/>
        </w:rPr>
      </w:pPr>
      <w:r>
        <w:rPr>
          <w:rFonts w:hint="eastAsia" w:eastAsia="方正小标宋_GBK"/>
          <w:bCs/>
          <w:kern w:val="0"/>
          <w:sz w:val="36"/>
          <w:szCs w:val="36"/>
          <w:u w:val="none"/>
        </w:rPr>
        <w:t xml:space="preserve">第一部分    </w:t>
      </w:r>
      <w:r>
        <w:rPr>
          <w:rFonts w:eastAsia="方正小标宋_GBK"/>
          <w:bCs/>
          <w:kern w:val="0"/>
          <w:sz w:val="36"/>
          <w:szCs w:val="36"/>
          <w:u w:val="none"/>
        </w:rPr>
        <w:t>部门预算说明</w:t>
      </w:r>
    </w:p>
    <w:p>
      <w:pPr>
        <w:widowControl/>
        <w:spacing w:line="600" w:lineRule="exact"/>
        <w:jc w:val="left"/>
        <w:rPr>
          <w:rFonts w:eastAsia="仿宋_GB2312"/>
          <w:b/>
          <w:bCs/>
          <w:kern w:val="0"/>
          <w:sz w:val="32"/>
          <w:szCs w:val="32"/>
          <w:u w:val="none"/>
        </w:rPr>
      </w:pP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一、部门基本概况</w:t>
      </w:r>
    </w:p>
    <w:p>
      <w:pPr>
        <w:widowControl/>
        <w:spacing w:line="600" w:lineRule="exact"/>
        <w:ind w:firstLine="630" w:firstLineChars="196"/>
        <w:jc w:val="left"/>
        <w:rPr>
          <w:rFonts w:eastAsia="楷体_GB2312"/>
          <w:b/>
          <w:sz w:val="32"/>
          <w:szCs w:val="32"/>
          <w:u w:val="none"/>
        </w:rPr>
      </w:pPr>
      <w:r>
        <w:rPr>
          <w:rFonts w:eastAsia="楷体_GB2312"/>
          <w:b/>
          <w:sz w:val="32"/>
          <w:szCs w:val="32"/>
          <w:u w:val="none"/>
        </w:rPr>
        <w:t>（一）职能职责。</w:t>
      </w:r>
      <w:r>
        <w:rPr>
          <w:rFonts w:hint="eastAsia" w:eastAsia="仿宋_GB2312"/>
          <w:sz w:val="32"/>
          <w:szCs w:val="32"/>
          <w:u w:val="none"/>
        </w:rPr>
        <w:t>根据《中华人民共和国预算法》规定，本单位主要工作职责是：执行本级人民代表大会的决议和上级国家行政机关的批复和决定，管理本行政区域内的日常事务。</w:t>
      </w:r>
    </w:p>
    <w:p>
      <w:pPr>
        <w:ind w:firstLine="643" w:firstLineChars="200"/>
        <w:rPr>
          <w:rFonts w:hint="eastAsia" w:eastAsia="仿宋_GB2312"/>
          <w:sz w:val="32"/>
          <w:szCs w:val="32"/>
          <w:u w:val="none"/>
          <w:lang w:eastAsia="zh-CN"/>
        </w:rPr>
      </w:pPr>
      <w:r>
        <w:rPr>
          <w:rFonts w:eastAsia="楷体_GB2312"/>
          <w:b/>
          <w:sz w:val="32"/>
          <w:szCs w:val="32"/>
          <w:u w:val="none"/>
        </w:rPr>
        <w:t>（二）机构设置。</w:t>
      </w:r>
      <w:r>
        <w:rPr>
          <w:rFonts w:hint="eastAsia" w:eastAsia="仿宋_GB2312"/>
          <w:sz w:val="32"/>
          <w:szCs w:val="32"/>
          <w:u w:val="none"/>
        </w:rPr>
        <w:t>我单位为正科级全额拨款行政单位，内设</w:t>
      </w:r>
      <w:r>
        <w:rPr>
          <w:rFonts w:hint="eastAsia" w:eastAsia="仿宋_GB2312"/>
          <w:sz w:val="32"/>
          <w:szCs w:val="32"/>
          <w:u w:val="none"/>
          <w:lang w:eastAsia="zh-CN"/>
        </w:rPr>
        <w:t>党政</w:t>
      </w:r>
      <w:r>
        <w:rPr>
          <w:rFonts w:hint="eastAsia" w:eastAsia="仿宋_GB2312"/>
          <w:sz w:val="32"/>
          <w:szCs w:val="32"/>
          <w:u w:val="none"/>
        </w:rPr>
        <w:t>办公室、</w:t>
      </w:r>
      <w:r>
        <w:rPr>
          <w:rFonts w:hint="eastAsia" w:eastAsia="仿宋_GB2312"/>
          <w:sz w:val="32"/>
          <w:szCs w:val="32"/>
          <w:u w:val="none"/>
          <w:lang w:eastAsia="zh-CN"/>
        </w:rPr>
        <w:t>基层党建办公室、社会治安和应急管理办公室、经济发展办公室、社会事务办公室、自然资源和生态环境办公室、财政所，退役军人服务站、综合行政执法大队、社会事业综合服务中心、农业综合服务中心、政务便民服务中心</w:t>
      </w:r>
      <w:r>
        <w:rPr>
          <w:rFonts w:hint="eastAsia" w:eastAsia="仿宋_GB2312"/>
          <w:sz w:val="32"/>
          <w:szCs w:val="32"/>
          <w:u w:val="none"/>
          <w:lang w:val="en-US" w:eastAsia="zh-CN"/>
        </w:rPr>
        <w:t>12</w:t>
      </w:r>
      <w:r>
        <w:rPr>
          <w:rFonts w:hint="eastAsia" w:eastAsia="仿宋_GB2312"/>
          <w:sz w:val="32"/>
          <w:szCs w:val="32"/>
          <w:u w:val="none"/>
          <w:lang w:eastAsia="zh-CN"/>
        </w:rPr>
        <w:t>个职能部室。行政编制</w:t>
      </w:r>
      <w:r>
        <w:rPr>
          <w:rFonts w:hint="eastAsia" w:eastAsia="仿宋_GB2312"/>
          <w:sz w:val="32"/>
          <w:szCs w:val="32"/>
          <w:u w:val="none"/>
          <w:lang w:val="en-US" w:eastAsia="zh-CN"/>
        </w:rPr>
        <w:t>24</w:t>
      </w:r>
      <w:r>
        <w:rPr>
          <w:rFonts w:hint="eastAsia" w:eastAsia="仿宋_GB2312"/>
          <w:sz w:val="32"/>
          <w:szCs w:val="32"/>
          <w:u w:val="none"/>
          <w:lang w:eastAsia="zh-CN"/>
        </w:rPr>
        <w:t>人，事业编制</w:t>
      </w:r>
      <w:r>
        <w:rPr>
          <w:rFonts w:hint="eastAsia" w:eastAsia="仿宋_GB2312"/>
          <w:sz w:val="32"/>
          <w:szCs w:val="32"/>
          <w:u w:val="none"/>
          <w:lang w:val="en-US" w:eastAsia="zh-CN"/>
        </w:rPr>
        <w:t>41</w:t>
      </w:r>
      <w:r>
        <w:rPr>
          <w:rFonts w:hint="eastAsia" w:eastAsia="仿宋_GB2312"/>
          <w:sz w:val="32"/>
          <w:szCs w:val="32"/>
          <w:u w:val="none"/>
          <w:lang w:eastAsia="zh-CN"/>
        </w:rPr>
        <w:t>人，工勤人员编制</w:t>
      </w:r>
      <w:r>
        <w:rPr>
          <w:rFonts w:hint="eastAsia" w:eastAsia="仿宋_GB2312"/>
          <w:sz w:val="32"/>
          <w:szCs w:val="32"/>
          <w:u w:val="none"/>
          <w:lang w:val="en-US" w:eastAsia="zh-CN"/>
        </w:rPr>
        <w:t>2</w:t>
      </w:r>
      <w:r>
        <w:rPr>
          <w:rFonts w:hint="eastAsia" w:eastAsia="仿宋_GB2312"/>
          <w:sz w:val="32"/>
          <w:szCs w:val="32"/>
          <w:u w:val="none"/>
          <w:lang w:eastAsia="zh-CN"/>
        </w:rPr>
        <w:t>人。现实有在编人数</w:t>
      </w:r>
      <w:r>
        <w:rPr>
          <w:rFonts w:hint="eastAsia" w:eastAsia="仿宋_GB2312"/>
          <w:sz w:val="32"/>
          <w:szCs w:val="32"/>
          <w:u w:val="none"/>
          <w:lang w:val="en-US" w:eastAsia="zh-CN"/>
        </w:rPr>
        <w:t>54</w:t>
      </w:r>
      <w:r>
        <w:rPr>
          <w:rFonts w:hint="eastAsia" w:eastAsia="仿宋_GB2312"/>
          <w:sz w:val="32"/>
          <w:szCs w:val="32"/>
          <w:u w:val="none"/>
          <w:lang w:eastAsia="zh-CN"/>
        </w:rPr>
        <w:t>人，配有公务用车一辆。</w:t>
      </w:r>
      <w:bookmarkStart w:id="0" w:name="_GoBack"/>
      <w:bookmarkEnd w:id="0"/>
    </w:p>
    <w:p>
      <w:pPr>
        <w:widowControl/>
        <w:spacing w:line="600" w:lineRule="exact"/>
        <w:ind w:firstLine="627" w:firstLineChars="196"/>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jc w:val="left"/>
        <w:rPr>
          <w:rFonts w:eastAsia="仿宋_GB2312"/>
          <w:sz w:val="32"/>
          <w:szCs w:val="32"/>
          <w:u w:val="none"/>
        </w:rPr>
      </w:pPr>
      <w:r>
        <w:rPr>
          <w:rFonts w:eastAsia="仿宋_GB2312"/>
          <w:sz w:val="32"/>
          <w:szCs w:val="32"/>
          <w:u w:val="none"/>
        </w:rPr>
        <w:t>本部门预算为汇总预算，纳入编制范围的预算单位包括：</w:t>
      </w:r>
    </w:p>
    <w:p>
      <w:pPr>
        <w:widowControl/>
        <w:spacing w:line="600" w:lineRule="exact"/>
        <w:ind w:firstLine="627" w:firstLineChars="196"/>
        <w:rPr>
          <w:rFonts w:eastAsia="仿宋_GB2312"/>
          <w:sz w:val="32"/>
          <w:szCs w:val="32"/>
          <w:u w:val="none"/>
        </w:rPr>
      </w:pPr>
      <w:r>
        <w:rPr>
          <w:rFonts w:hint="eastAsia" w:eastAsia="仿宋_GB2312"/>
          <w:sz w:val="32"/>
          <w:szCs w:val="32"/>
          <w:u w:val="none"/>
          <w:lang w:eastAsia="zh-CN"/>
        </w:rPr>
        <w:t>桥头镇</w:t>
      </w:r>
      <w:r>
        <w:rPr>
          <w:rFonts w:eastAsia="仿宋_GB2312"/>
          <w:sz w:val="32"/>
          <w:szCs w:val="32"/>
          <w:u w:val="none"/>
        </w:rPr>
        <w:t>部门只有本级，没有其他预算单位，因此本部门预算仅含本级预算。</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numPr>
          <w:ilvl w:val="0"/>
          <w:numId w:val="3"/>
        </w:numPr>
        <w:ind w:firstLine="643" w:firstLineChars="200"/>
        <w:rPr>
          <w:rFonts w:eastAsia="仿宋_GB2312"/>
          <w:b/>
          <w:sz w:val="32"/>
          <w:szCs w:val="32"/>
          <w:u w:val="none"/>
        </w:rPr>
      </w:pPr>
      <w:r>
        <w:rPr>
          <w:rFonts w:eastAsia="楷体_GB2312"/>
          <w:b/>
          <w:sz w:val="32"/>
          <w:szCs w:val="32"/>
          <w:u w:val="none"/>
        </w:rPr>
        <w:t>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eastAsia="zh-CN"/>
        </w:rPr>
        <w:t>2020</w:t>
      </w:r>
      <w:r>
        <w:rPr>
          <w:rFonts w:eastAsia="仿宋_GB2312"/>
          <w:sz w:val="32"/>
          <w:szCs w:val="32"/>
          <w:u w:val="none"/>
        </w:rPr>
        <w:t>年本部门收入预算</w:t>
      </w:r>
      <w:r>
        <w:rPr>
          <w:rFonts w:hint="eastAsia" w:eastAsia="仿宋_GB2312"/>
          <w:sz w:val="32"/>
          <w:szCs w:val="32"/>
          <w:u w:val="none"/>
        </w:rPr>
        <w:t>940.24</w:t>
      </w:r>
      <w:r>
        <w:rPr>
          <w:rFonts w:eastAsia="仿宋_GB2312"/>
          <w:sz w:val="32"/>
          <w:szCs w:val="32"/>
          <w:u w:val="none"/>
        </w:rPr>
        <w:t>万元，其中，一般公共预算拨款</w:t>
      </w:r>
      <w:r>
        <w:rPr>
          <w:rFonts w:hint="eastAsia" w:eastAsia="仿宋_GB2312"/>
          <w:sz w:val="32"/>
          <w:szCs w:val="32"/>
          <w:u w:val="none"/>
          <w:lang w:val="en-US" w:eastAsia="zh-CN"/>
        </w:rPr>
        <w:t>940.24</w:t>
      </w:r>
      <w:r>
        <w:rPr>
          <w:rFonts w:eastAsia="仿宋_GB2312"/>
          <w:sz w:val="32"/>
          <w:szCs w:val="32"/>
          <w:u w:val="none"/>
        </w:rPr>
        <w:t>万元，政府性基金预算拨款</w:t>
      </w:r>
      <w:r>
        <w:rPr>
          <w:rFonts w:hint="eastAsia" w:eastAsia="仿宋_GB2312"/>
          <w:sz w:val="32"/>
          <w:szCs w:val="32"/>
          <w:u w:val="none"/>
          <w:lang w:val="en-US" w:eastAsia="zh-CN"/>
        </w:rPr>
        <w:t>0</w:t>
      </w:r>
      <w:r>
        <w:rPr>
          <w:rFonts w:eastAsia="仿宋_GB2312"/>
          <w:sz w:val="32"/>
          <w:szCs w:val="32"/>
          <w:u w:val="none"/>
        </w:rPr>
        <w:t>万元，国有资本经营预算拨款</w:t>
      </w:r>
      <w:r>
        <w:rPr>
          <w:rFonts w:hint="eastAsia" w:eastAsia="仿宋_GB2312"/>
          <w:sz w:val="32"/>
          <w:szCs w:val="32"/>
          <w:u w:val="none"/>
          <w:lang w:val="en-US" w:eastAsia="zh-CN"/>
        </w:rPr>
        <w:t>0</w:t>
      </w:r>
      <w:r>
        <w:rPr>
          <w:rFonts w:eastAsia="仿宋_GB2312"/>
          <w:sz w:val="32"/>
          <w:szCs w:val="32"/>
          <w:u w:val="none"/>
        </w:rPr>
        <w:t>万元，纳入专户管理的非税收入</w:t>
      </w:r>
      <w:r>
        <w:rPr>
          <w:rFonts w:hint="eastAsia" w:eastAsia="仿宋_GB2312"/>
          <w:sz w:val="32"/>
          <w:szCs w:val="32"/>
          <w:u w:val="none"/>
          <w:lang w:val="en-US" w:eastAsia="zh-CN"/>
        </w:rPr>
        <w:t>0</w:t>
      </w:r>
      <w:r>
        <w:rPr>
          <w:rFonts w:eastAsia="仿宋_GB2312"/>
          <w:sz w:val="32"/>
          <w:szCs w:val="32"/>
          <w:u w:val="none"/>
        </w:rPr>
        <w:t>万元。</w:t>
      </w:r>
      <w:r>
        <w:rPr>
          <w:rFonts w:eastAsia="仿宋_GB2312"/>
          <w:b/>
          <w:sz w:val="32"/>
          <w:szCs w:val="32"/>
          <w:u w:val="none"/>
        </w:rPr>
        <w:t>收入较去年增加</w:t>
      </w:r>
      <w:r>
        <w:rPr>
          <w:rFonts w:hint="eastAsia" w:eastAsia="仿宋_GB2312"/>
          <w:b/>
          <w:sz w:val="32"/>
          <w:szCs w:val="32"/>
          <w:u w:val="none"/>
          <w:lang w:val="en-US" w:eastAsia="zh-CN"/>
        </w:rPr>
        <w:t>107.01</w:t>
      </w:r>
      <w:r>
        <w:rPr>
          <w:rFonts w:eastAsia="仿宋_GB2312"/>
          <w:b/>
          <w:sz w:val="32"/>
          <w:szCs w:val="32"/>
          <w:u w:val="none"/>
        </w:rPr>
        <w:t>万元，主要是</w:t>
      </w:r>
      <w:r>
        <w:rPr>
          <w:rFonts w:hint="eastAsia" w:eastAsia="仿宋_GB2312"/>
          <w:b/>
          <w:sz w:val="32"/>
          <w:szCs w:val="32"/>
          <w:u w:val="none"/>
        </w:rPr>
        <w:t>主要是人员变动，收入指标增高。</w:t>
      </w:r>
    </w:p>
    <w:p>
      <w:pPr>
        <w:widowControl/>
        <w:spacing w:line="600" w:lineRule="exact"/>
        <w:ind w:firstLine="630" w:firstLineChars="196"/>
        <w:jc w:val="left"/>
        <w:rPr>
          <w:rFonts w:eastAsia="仿宋_GB2312"/>
          <w:b/>
          <w:sz w:val="32"/>
          <w:szCs w:val="32"/>
          <w:u w:val="none"/>
        </w:rPr>
      </w:pPr>
      <w:r>
        <w:rPr>
          <w:rFonts w:eastAsia="楷体_GB2312"/>
          <w:b/>
          <w:sz w:val="32"/>
          <w:szCs w:val="32"/>
          <w:u w:val="none"/>
        </w:rPr>
        <w:t>（二）支出预算：</w:t>
      </w:r>
      <w:r>
        <w:rPr>
          <w:rFonts w:hint="eastAsia" w:eastAsia="仿宋_GB2312"/>
          <w:sz w:val="32"/>
          <w:szCs w:val="32"/>
          <w:u w:val="none"/>
          <w:lang w:eastAsia="zh-CN"/>
        </w:rPr>
        <w:t>2020</w:t>
      </w:r>
      <w:r>
        <w:rPr>
          <w:rFonts w:eastAsia="仿宋_GB2312"/>
          <w:sz w:val="32"/>
          <w:szCs w:val="32"/>
          <w:u w:val="none"/>
        </w:rPr>
        <w:t>年本部门支出预算</w:t>
      </w:r>
      <w:r>
        <w:rPr>
          <w:rFonts w:hint="eastAsia" w:eastAsia="仿宋_GB2312"/>
          <w:sz w:val="32"/>
          <w:szCs w:val="32"/>
          <w:u w:val="none"/>
          <w:lang w:val="en-US" w:eastAsia="zh-CN"/>
        </w:rPr>
        <w:t>940.24</w:t>
      </w:r>
      <w:r>
        <w:rPr>
          <w:rFonts w:eastAsia="仿宋_GB2312"/>
          <w:sz w:val="32"/>
          <w:szCs w:val="32"/>
          <w:u w:val="none"/>
        </w:rPr>
        <w:t>万元，其中，一般公共服务</w:t>
      </w:r>
      <w:r>
        <w:rPr>
          <w:rFonts w:hint="eastAsia" w:eastAsia="仿宋_GB2312"/>
          <w:sz w:val="32"/>
          <w:szCs w:val="32"/>
          <w:u w:val="none"/>
          <w:lang w:val="en-US" w:eastAsia="zh-CN"/>
        </w:rPr>
        <w:t>500.54</w:t>
      </w:r>
      <w:r>
        <w:rPr>
          <w:rFonts w:eastAsia="仿宋_GB2312"/>
          <w:sz w:val="32"/>
          <w:szCs w:val="32"/>
          <w:u w:val="none"/>
        </w:rPr>
        <w:t xml:space="preserve"> 万元，公共安全</w:t>
      </w:r>
      <w:r>
        <w:rPr>
          <w:rFonts w:hint="eastAsia" w:eastAsia="仿宋_GB2312"/>
          <w:sz w:val="32"/>
          <w:szCs w:val="32"/>
          <w:u w:val="none"/>
          <w:lang w:val="en-US" w:eastAsia="zh-CN"/>
        </w:rPr>
        <w:t>0</w:t>
      </w:r>
      <w:r>
        <w:rPr>
          <w:rFonts w:eastAsia="仿宋_GB2312"/>
          <w:sz w:val="32"/>
          <w:szCs w:val="32"/>
          <w:u w:val="none"/>
        </w:rPr>
        <w:t>万元，教育</w:t>
      </w:r>
      <w:r>
        <w:rPr>
          <w:rFonts w:hint="eastAsia" w:eastAsia="仿宋_GB2312"/>
          <w:sz w:val="32"/>
          <w:szCs w:val="32"/>
          <w:u w:val="none"/>
          <w:lang w:val="en-US" w:eastAsia="zh-CN"/>
        </w:rPr>
        <w:t>0</w:t>
      </w:r>
      <w:r>
        <w:rPr>
          <w:rFonts w:eastAsia="仿宋_GB2312"/>
          <w:sz w:val="32"/>
          <w:szCs w:val="32"/>
          <w:u w:val="none"/>
        </w:rPr>
        <w:t xml:space="preserve"> 万元，科学技术</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农林水支出</w:t>
      </w:r>
      <w:r>
        <w:rPr>
          <w:rFonts w:hint="eastAsia" w:eastAsia="仿宋_GB2312"/>
          <w:sz w:val="32"/>
          <w:szCs w:val="32"/>
          <w:u w:val="none"/>
          <w:lang w:val="en-US" w:eastAsia="zh-CN"/>
        </w:rPr>
        <w:t>439.7万元</w:t>
      </w:r>
      <w:r>
        <w:rPr>
          <w:rFonts w:eastAsia="仿宋_GB2312"/>
          <w:sz w:val="32"/>
          <w:szCs w:val="32"/>
          <w:u w:val="none"/>
        </w:rPr>
        <w:t>。</w:t>
      </w:r>
      <w:r>
        <w:rPr>
          <w:rFonts w:eastAsia="仿宋_GB2312"/>
          <w:b/>
          <w:sz w:val="32"/>
          <w:szCs w:val="32"/>
          <w:u w:val="none"/>
        </w:rPr>
        <w:t>支出较去年增加</w:t>
      </w:r>
      <w:r>
        <w:rPr>
          <w:rFonts w:hint="eastAsia" w:eastAsia="仿宋_GB2312"/>
          <w:b/>
          <w:sz w:val="32"/>
          <w:szCs w:val="32"/>
          <w:u w:val="none"/>
          <w:lang w:val="en-US" w:eastAsia="zh-CN"/>
        </w:rPr>
        <w:t>107.01</w:t>
      </w:r>
      <w:r>
        <w:rPr>
          <w:rFonts w:eastAsia="仿宋_GB2312"/>
          <w:b/>
          <w:sz w:val="32"/>
          <w:szCs w:val="32"/>
          <w:u w:val="none"/>
        </w:rPr>
        <w:t>万元，主要是</w:t>
      </w:r>
      <w:r>
        <w:rPr>
          <w:rFonts w:hint="eastAsia" w:eastAsia="仿宋_GB2312"/>
          <w:b/>
          <w:sz w:val="32"/>
          <w:szCs w:val="32"/>
          <w:u w:val="none"/>
        </w:rPr>
        <w:t>主要是人员变动，收入指标增高。</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eastAsia="zh-CN"/>
        </w:rPr>
        <w:t>2020</w:t>
      </w:r>
      <w:r>
        <w:rPr>
          <w:rFonts w:eastAsia="仿宋_GB2312"/>
          <w:sz w:val="32"/>
          <w:szCs w:val="32"/>
          <w:u w:val="none"/>
        </w:rPr>
        <w:t>年本部门一般公共预算拨款支出预算</w:t>
      </w:r>
      <w:r>
        <w:rPr>
          <w:rFonts w:hint="eastAsia" w:eastAsia="仿宋_GB2312"/>
          <w:sz w:val="32"/>
          <w:szCs w:val="32"/>
          <w:u w:val="none"/>
          <w:lang w:val="en-US" w:eastAsia="zh-CN"/>
        </w:rPr>
        <w:t>940.24</w:t>
      </w:r>
      <w:r>
        <w:rPr>
          <w:rFonts w:eastAsia="仿宋_GB2312"/>
          <w:sz w:val="32"/>
          <w:szCs w:val="32"/>
          <w:u w:val="none"/>
        </w:rPr>
        <w:t>万元，其中，一般公共服务支出</w:t>
      </w:r>
      <w:r>
        <w:rPr>
          <w:rFonts w:hint="eastAsia" w:eastAsia="仿宋_GB2312"/>
          <w:sz w:val="32"/>
          <w:szCs w:val="32"/>
          <w:u w:val="none"/>
          <w:lang w:val="en-US" w:eastAsia="zh-CN"/>
        </w:rPr>
        <w:t>500.54</w:t>
      </w:r>
      <w:r>
        <w:rPr>
          <w:rFonts w:eastAsia="仿宋_GB2312"/>
          <w:sz w:val="32"/>
          <w:szCs w:val="32"/>
          <w:u w:val="none"/>
        </w:rPr>
        <w:t>万元，占</w:t>
      </w:r>
      <w:r>
        <w:rPr>
          <w:rFonts w:hint="eastAsia" w:eastAsia="仿宋_GB2312"/>
          <w:sz w:val="32"/>
          <w:szCs w:val="32"/>
          <w:u w:val="none"/>
          <w:lang w:val="en-US" w:eastAsia="zh-CN"/>
        </w:rPr>
        <w:t>53.24</w:t>
      </w:r>
      <w:r>
        <w:rPr>
          <w:rFonts w:eastAsia="仿宋_GB2312"/>
          <w:sz w:val="32"/>
          <w:szCs w:val="32"/>
          <w:u w:val="none"/>
        </w:rPr>
        <w:t xml:space="preserve"> %；公共安全支出</w:t>
      </w:r>
      <w:r>
        <w:rPr>
          <w:rFonts w:hint="eastAsia" w:eastAsia="仿宋_GB2312"/>
          <w:sz w:val="32"/>
          <w:szCs w:val="32"/>
          <w:u w:val="none"/>
          <w:lang w:val="en-US" w:eastAsia="zh-CN"/>
        </w:rPr>
        <w:t>0</w:t>
      </w:r>
      <w:r>
        <w:rPr>
          <w:rFonts w:eastAsia="仿宋_GB2312"/>
          <w:sz w:val="32"/>
          <w:szCs w:val="32"/>
          <w:u w:val="none"/>
        </w:rPr>
        <w:t>万元，占</w:t>
      </w:r>
      <w:r>
        <w:rPr>
          <w:rFonts w:hint="eastAsia" w:eastAsia="仿宋_GB2312"/>
          <w:sz w:val="32"/>
          <w:szCs w:val="32"/>
          <w:u w:val="none"/>
          <w:lang w:val="en-US" w:eastAsia="zh-CN"/>
        </w:rPr>
        <w:t>0</w:t>
      </w:r>
      <w:r>
        <w:rPr>
          <w:rFonts w:eastAsia="仿宋_GB2312"/>
          <w:sz w:val="32"/>
          <w:szCs w:val="32"/>
          <w:u w:val="none"/>
        </w:rPr>
        <w:t xml:space="preserve"> %；教育</w:t>
      </w:r>
      <w:r>
        <w:rPr>
          <w:rFonts w:hint="eastAsia" w:eastAsia="仿宋_GB2312"/>
          <w:sz w:val="32"/>
          <w:szCs w:val="32"/>
          <w:u w:val="none"/>
          <w:lang w:val="en-US" w:eastAsia="zh-CN"/>
        </w:rPr>
        <w:t>0</w:t>
      </w:r>
      <w:r>
        <w:rPr>
          <w:rFonts w:eastAsia="仿宋_GB2312"/>
          <w:sz w:val="32"/>
          <w:szCs w:val="32"/>
          <w:u w:val="none"/>
        </w:rPr>
        <w:t xml:space="preserve"> 万元，占</w:t>
      </w:r>
      <w:r>
        <w:rPr>
          <w:rFonts w:hint="eastAsia" w:eastAsia="仿宋_GB2312"/>
          <w:sz w:val="32"/>
          <w:szCs w:val="32"/>
          <w:u w:val="none"/>
          <w:lang w:val="en-US" w:eastAsia="zh-CN"/>
        </w:rPr>
        <w:t>0</w:t>
      </w:r>
      <w:r>
        <w:rPr>
          <w:rFonts w:eastAsia="仿宋_GB2312"/>
          <w:sz w:val="32"/>
          <w:szCs w:val="32"/>
          <w:u w:val="none"/>
        </w:rPr>
        <w:t xml:space="preserve"> %；科学技术</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w:t>
      </w:r>
      <w:r>
        <w:rPr>
          <w:rFonts w:eastAsia="仿宋_GB2312"/>
          <w:sz w:val="32"/>
          <w:szCs w:val="32"/>
          <w:u w:val="none"/>
        </w:rPr>
        <w:t>占</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农林水支出</w:t>
      </w:r>
      <w:r>
        <w:rPr>
          <w:rFonts w:hint="eastAsia" w:eastAsia="仿宋_GB2312"/>
          <w:sz w:val="32"/>
          <w:szCs w:val="32"/>
          <w:u w:val="none"/>
          <w:lang w:val="en-US" w:eastAsia="zh-CN"/>
        </w:rPr>
        <w:t>439.7万元，</w:t>
      </w:r>
      <w:r>
        <w:rPr>
          <w:rFonts w:eastAsia="仿宋_GB2312"/>
          <w:sz w:val="32"/>
          <w:szCs w:val="32"/>
          <w:u w:val="none"/>
        </w:rPr>
        <w:t>占</w:t>
      </w:r>
      <w:r>
        <w:rPr>
          <w:rFonts w:hint="eastAsia" w:eastAsia="仿宋_GB2312"/>
          <w:sz w:val="32"/>
          <w:szCs w:val="32"/>
          <w:u w:val="none"/>
          <w:lang w:val="en-US" w:eastAsia="zh-CN"/>
        </w:rPr>
        <w:t xml:space="preserve">46.76 </w:t>
      </w:r>
      <w:r>
        <w:rPr>
          <w:rFonts w:eastAsia="仿宋_GB2312"/>
          <w:sz w:val="32"/>
          <w:szCs w:val="32"/>
          <w:u w:val="none"/>
        </w:rPr>
        <w:t>%。具体安排情况如下：</w:t>
      </w:r>
    </w:p>
    <w:p>
      <w:pPr>
        <w:widowControl/>
        <w:spacing w:line="600" w:lineRule="exact"/>
        <w:ind w:firstLine="660"/>
        <w:jc w:val="left"/>
        <w:rPr>
          <w:rFonts w:eastAsia="黑体"/>
          <w:sz w:val="32"/>
          <w:szCs w:val="32"/>
          <w:u w:val="none"/>
        </w:rPr>
      </w:pPr>
      <w:r>
        <w:rPr>
          <w:rFonts w:eastAsia="楷体_GB2312"/>
          <w:b/>
          <w:sz w:val="32"/>
          <w:szCs w:val="32"/>
          <w:u w:val="none"/>
        </w:rPr>
        <w:t>（一）基本支出：</w:t>
      </w:r>
      <w:r>
        <w:rPr>
          <w:rFonts w:hint="eastAsia" w:eastAsia="仿宋_GB2312"/>
          <w:sz w:val="32"/>
          <w:szCs w:val="32"/>
          <w:u w:val="none"/>
          <w:lang w:eastAsia="zh-CN"/>
        </w:rPr>
        <w:t>2020</w:t>
      </w:r>
      <w:r>
        <w:rPr>
          <w:rFonts w:eastAsia="仿宋_GB2312"/>
          <w:sz w:val="32"/>
          <w:szCs w:val="32"/>
          <w:u w:val="none"/>
        </w:rPr>
        <w:t>年本部门基本支出预算数</w:t>
      </w:r>
      <w:r>
        <w:rPr>
          <w:rFonts w:hint="eastAsia" w:eastAsia="仿宋_GB2312"/>
          <w:sz w:val="32"/>
          <w:szCs w:val="32"/>
          <w:u w:val="none"/>
          <w:lang w:val="en-US" w:eastAsia="zh-CN"/>
        </w:rPr>
        <w:t>490.54</w:t>
      </w:r>
      <w:r>
        <w:rPr>
          <w:rFonts w:eastAsia="仿宋_GB2312"/>
          <w:sz w:val="32"/>
          <w:szCs w:val="32"/>
          <w:u w:val="none"/>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u w:val="none"/>
        </w:rPr>
      </w:pPr>
      <w:r>
        <w:rPr>
          <w:rFonts w:eastAsia="楷体_GB2312"/>
          <w:b/>
          <w:sz w:val="32"/>
          <w:szCs w:val="32"/>
          <w:u w:val="none"/>
        </w:rPr>
        <w:t>（二）项目支出：</w:t>
      </w:r>
      <w:r>
        <w:rPr>
          <w:rFonts w:hint="eastAsia" w:eastAsia="仿宋_GB2312"/>
          <w:sz w:val="32"/>
          <w:szCs w:val="32"/>
          <w:u w:val="none"/>
          <w:lang w:eastAsia="zh-CN"/>
        </w:rPr>
        <w:t>2020</w:t>
      </w:r>
      <w:r>
        <w:rPr>
          <w:rFonts w:eastAsia="仿宋_GB2312"/>
          <w:sz w:val="32"/>
          <w:szCs w:val="32"/>
          <w:u w:val="none"/>
        </w:rPr>
        <w:t>年本部门项目支出预算</w:t>
      </w:r>
      <w:r>
        <w:rPr>
          <w:rFonts w:hint="eastAsia" w:eastAsia="仿宋_GB2312"/>
          <w:sz w:val="32"/>
          <w:szCs w:val="32"/>
          <w:u w:val="none"/>
          <w:lang w:val="en-US" w:eastAsia="zh-CN"/>
        </w:rPr>
        <w:t>449.7</w:t>
      </w:r>
      <w:r>
        <w:rPr>
          <w:rFonts w:eastAsia="仿宋_GB2312"/>
          <w:sz w:val="32"/>
          <w:szCs w:val="32"/>
          <w:u w:val="none"/>
        </w:rPr>
        <w:t>万元，主要是部门为完成特定行政工作任务或事业发展目标而发生的支出，包括有关事业发展专项、专项业务费、基本建设支出等，其中：</w:t>
      </w:r>
      <w:r>
        <w:rPr>
          <w:rFonts w:hint="eastAsia" w:eastAsia="仿宋_GB2312"/>
          <w:sz w:val="32"/>
          <w:szCs w:val="32"/>
          <w:u w:val="none"/>
          <w:lang w:eastAsia="zh-CN"/>
        </w:rPr>
        <w:t>党委办公室及机关机构事务</w:t>
      </w:r>
      <w:r>
        <w:rPr>
          <w:rFonts w:eastAsia="仿宋_GB2312"/>
          <w:sz w:val="32"/>
          <w:szCs w:val="32"/>
          <w:u w:val="none"/>
        </w:rPr>
        <w:t>支出</w:t>
      </w:r>
      <w:r>
        <w:rPr>
          <w:rFonts w:hint="eastAsia" w:eastAsia="仿宋_GB2312"/>
          <w:sz w:val="32"/>
          <w:szCs w:val="32"/>
          <w:u w:val="none"/>
          <w:lang w:val="en-US" w:eastAsia="zh-CN"/>
        </w:rPr>
        <w:t>10</w:t>
      </w:r>
      <w:r>
        <w:rPr>
          <w:rFonts w:eastAsia="仿宋_GB2312"/>
          <w:sz w:val="32"/>
          <w:szCs w:val="32"/>
          <w:u w:val="none"/>
        </w:rPr>
        <w:t>万元，主要用于</w:t>
      </w:r>
      <w:r>
        <w:rPr>
          <w:rFonts w:hint="eastAsia" w:eastAsia="仿宋_GB2312"/>
          <w:sz w:val="32"/>
          <w:szCs w:val="32"/>
          <w:u w:val="none"/>
          <w:lang w:eastAsia="zh-CN"/>
        </w:rPr>
        <w:t>党委办公室及机关机构事务支出</w:t>
      </w:r>
      <w:r>
        <w:rPr>
          <w:rFonts w:eastAsia="仿宋_GB2312"/>
          <w:sz w:val="32"/>
          <w:szCs w:val="32"/>
          <w:u w:val="none"/>
        </w:rPr>
        <w:t>等方面；</w:t>
      </w:r>
      <w:r>
        <w:rPr>
          <w:rFonts w:hint="eastAsia" w:eastAsia="仿宋_GB2312"/>
          <w:sz w:val="32"/>
          <w:szCs w:val="32"/>
          <w:u w:val="none"/>
          <w:lang w:eastAsia="zh-CN"/>
        </w:rPr>
        <w:t>对村民委员会和村党支部的补助支出</w:t>
      </w:r>
      <w:r>
        <w:rPr>
          <w:rFonts w:hint="eastAsia" w:eastAsia="仿宋_GB2312"/>
          <w:sz w:val="32"/>
          <w:szCs w:val="32"/>
          <w:u w:val="none"/>
          <w:lang w:val="en-US" w:eastAsia="zh-CN"/>
        </w:rPr>
        <w:t>439.7</w:t>
      </w:r>
      <w:r>
        <w:rPr>
          <w:rFonts w:hint="eastAsia" w:eastAsia="仿宋_GB2312"/>
          <w:sz w:val="32"/>
          <w:szCs w:val="32"/>
          <w:u w:val="none"/>
          <w:lang w:eastAsia="zh-CN"/>
        </w:rPr>
        <w:t>万元，主要用于对村民委员会和村党支部的补助</w:t>
      </w:r>
      <w:r>
        <w:rPr>
          <w:rFonts w:eastAsia="仿宋_GB2312"/>
          <w:sz w:val="32"/>
          <w:szCs w:val="32"/>
          <w:u w:val="none"/>
        </w:rPr>
        <w:t>等方面。</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hint="eastAsia" w:eastAsia="仿宋_GB2312"/>
          <w:sz w:val="32"/>
          <w:szCs w:val="32"/>
          <w:u w:val="none"/>
          <w:lang w:eastAsia="zh-CN"/>
        </w:rPr>
      </w:pPr>
      <w:r>
        <w:rPr>
          <w:rFonts w:hint="eastAsia" w:eastAsia="仿宋_GB2312"/>
          <w:sz w:val="32"/>
          <w:szCs w:val="32"/>
          <w:u w:val="none"/>
          <w:lang w:eastAsia="zh-CN"/>
        </w:rPr>
        <w:t>2020</w:t>
      </w:r>
      <w:r>
        <w:rPr>
          <w:rFonts w:eastAsia="仿宋_GB2312"/>
          <w:sz w:val="32"/>
          <w:szCs w:val="32"/>
          <w:u w:val="none"/>
        </w:rPr>
        <w:t>年本部门政府性基金支出预算</w:t>
      </w:r>
      <w:r>
        <w:rPr>
          <w:rFonts w:hint="eastAsia" w:eastAsia="仿宋_GB2312"/>
          <w:sz w:val="32"/>
          <w:szCs w:val="32"/>
          <w:u w:val="none"/>
          <w:lang w:val="en-US" w:eastAsia="zh-CN"/>
        </w:rPr>
        <w:t>0</w:t>
      </w:r>
      <w:r>
        <w:rPr>
          <w:rFonts w:eastAsia="仿宋_GB2312"/>
          <w:sz w:val="32"/>
          <w:szCs w:val="32"/>
          <w:u w:val="none"/>
        </w:rPr>
        <w:t>万元，其中，科学技术支出</w:t>
      </w:r>
      <w:r>
        <w:rPr>
          <w:rFonts w:hint="eastAsia" w:eastAsia="仿宋_GB2312"/>
          <w:sz w:val="32"/>
          <w:szCs w:val="32"/>
          <w:u w:val="none"/>
          <w:lang w:val="en-US" w:eastAsia="zh-CN"/>
        </w:rPr>
        <w:t>0</w:t>
      </w:r>
      <w:r>
        <w:rPr>
          <w:rFonts w:eastAsia="仿宋_GB2312"/>
          <w:sz w:val="32"/>
          <w:szCs w:val="32"/>
          <w:u w:val="none"/>
        </w:rPr>
        <w:t>万元，占</w:t>
      </w:r>
      <w:r>
        <w:rPr>
          <w:rFonts w:hint="eastAsia" w:eastAsia="仿宋_GB2312"/>
          <w:sz w:val="32"/>
          <w:szCs w:val="32"/>
          <w:u w:val="none"/>
          <w:lang w:val="en-US" w:eastAsia="zh-CN"/>
        </w:rPr>
        <w:t>0</w:t>
      </w:r>
      <w:r>
        <w:rPr>
          <w:rFonts w:eastAsia="仿宋_GB2312"/>
          <w:sz w:val="32"/>
          <w:szCs w:val="32"/>
          <w:u w:val="none"/>
        </w:rPr>
        <w:t xml:space="preserve"> %；文化旅游体育与传媒支出</w:t>
      </w:r>
      <w:r>
        <w:rPr>
          <w:rFonts w:hint="eastAsia" w:eastAsia="仿宋_GB2312"/>
          <w:sz w:val="32"/>
          <w:szCs w:val="32"/>
          <w:u w:val="none"/>
          <w:lang w:val="en-US" w:eastAsia="zh-CN"/>
        </w:rPr>
        <w:t>0</w:t>
      </w:r>
      <w:r>
        <w:rPr>
          <w:rFonts w:eastAsia="仿宋_GB2312"/>
          <w:sz w:val="32"/>
          <w:szCs w:val="32"/>
          <w:u w:val="none"/>
        </w:rPr>
        <w:t xml:space="preserve"> 万元，占</w:t>
      </w:r>
      <w:r>
        <w:rPr>
          <w:rFonts w:hint="eastAsia" w:eastAsia="仿宋_GB2312"/>
          <w:sz w:val="32"/>
          <w:szCs w:val="32"/>
          <w:u w:val="none"/>
          <w:lang w:val="en-US" w:eastAsia="zh-CN"/>
        </w:rPr>
        <w:t>0</w:t>
      </w:r>
      <w:r>
        <w:rPr>
          <w:rFonts w:eastAsia="仿宋_GB2312"/>
          <w:sz w:val="32"/>
          <w:szCs w:val="32"/>
          <w:u w:val="none"/>
        </w:rPr>
        <w:t>%。具体安排情况如下：本部门无政府性基金安排的支出</w:t>
      </w:r>
      <w:r>
        <w:rPr>
          <w:rFonts w:hint="eastAsia" w:eastAsia="仿宋_GB2312"/>
          <w:sz w:val="32"/>
          <w:szCs w:val="32"/>
          <w:u w:val="none"/>
          <w:lang w:eastAsia="zh-CN"/>
        </w:rPr>
        <w:t>。</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u w:val="none"/>
        </w:rPr>
        <w:t>（一）机关运行经费：</w:t>
      </w:r>
      <w:r>
        <w:rPr>
          <w:rFonts w:hint="eastAsia" w:eastAsia="仿宋_GB2312"/>
          <w:sz w:val="32"/>
          <w:szCs w:val="32"/>
          <w:u w:val="none"/>
          <w:lang w:eastAsia="zh-CN"/>
        </w:rPr>
        <w:t>2020</w:t>
      </w:r>
      <w:r>
        <w:rPr>
          <w:rFonts w:eastAsia="仿宋_GB2312"/>
          <w:sz w:val="32"/>
          <w:szCs w:val="32"/>
          <w:u w:val="none"/>
        </w:rPr>
        <w:t>年本部门机关本级</w:t>
      </w:r>
      <w:r>
        <w:rPr>
          <w:rFonts w:hint="eastAsia" w:eastAsia="仿宋_GB2312"/>
          <w:sz w:val="32"/>
          <w:szCs w:val="32"/>
          <w:u w:val="none"/>
          <w:lang w:val="en-US" w:eastAsia="zh-CN"/>
        </w:rPr>
        <w:t>1</w:t>
      </w:r>
      <w:r>
        <w:rPr>
          <w:rFonts w:eastAsia="仿宋_GB2312"/>
          <w:sz w:val="32"/>
          <w:szCs w:val="32"/>
          <w:u w:val="none"/>
        </w:rPr>
        <w:t>家行政事业单位的机关运行经费</w:t>
      </w:r>
      <w:r>
        <w:rPr>
          <w:rFonts w:hint="eastAsia" w:eastAsia="仿宋_GB2312"/>
          <w:sz w:val="32"/>
          <w:szCs w:val="32"/>
          <w:u w:val="none"/>
          <w:lang w:val="en-US" w:eastAsia="zh-CN"/>
        </w:rPr>
        <w:t>108.52</w:t>
      </w:r>
      <w:r>
        <w:rPr>
          <w:rFonts w:eastAsia="仿宋_GB2312"/>
          <w:sz w:val="32"/>
          <w:szCs w:val="32"/>
          <w:u w:val="none"/>
        </w:rPr>
        <w:t>万元，比上年预算减少</w:t>
      </w:r>
      <w:r>
        <w:rPr>
          <w:rFonts w:hint="eastAsia" w:eastAsia="仿宋_GB2312"/>
          <w:sz w:val="32"/>
          <w:szCs w:val="32"/>
          <w:u w:val="none"/>
          <w:lang w:val="en-US" w:eastAsia="zh-CN"/>
        </w:rPr>
        <w:t>3034</w:t>
      </w:r>
      <w:r>
        <w:rPr>
          <w:rFonts w:eastAsia="仿宋_GB2312"/>
          <w:sz w:val="32"/>
          <w:szCs w:val="32"/>
          <w:u w:val="none"/>
        </w:rPr>
        <w:t>万元，下降</w:t>
      </w:r>
      <w:r>
        <w:rPr>
          <w:rFonts w:hint="eastAsia" w:eastAsia="仿宋_GB2312"/>
          <w:sz w:val="32"/>
          <w:szCs w:val="32"/>
          <w:u w:val="none"/>
          <w:lang w:val="en-US" w:eastAsia="zh-CN"/>
        </w:rPr>
        <w:t>3.08</w:t>
      </w:r>
      <w:r>
        <w:rPr>
          <w:rFonts w:eastAsia="仿宋_GB2312"/>
          <w:sz w:val="32"/>
          <w:szCs w:val="32"/>
          <w:u w:val="none"/>
        </w:rPr>
        <w:t>%，主要是</w:t>
      </w:r>
      <w:r>
        <w:rPr>
          <w:rFonts w:hint="eastAsia" w:eastAsia="仿宋_GB2312"/>
          <w:sz w:val="32"/>
          <w:szCs w:val="32"/>
          <w:u w:val="none"/>
          <w:lang w:eastAsia="zh-CN"/>
        </w:rPr>
        <w:t>人员变动</w:t>
      </w:r>
      <w:r>
        <w:rPr>
          <w:rFonts w:eastAsia="仿宋_GB2312"/>
          <w:sz w:val="32"/>
          <w:szCs w:val="32"/>
          <w:u w:val="none"/>
        </w:rPr>
        <w:t>。</w:t>
      </w:r>
    </w:p>
    <w:p>
      <w:pPr>
        <w:widowControl/>
        <w:spacing w:line="600" w:lineRule="exact"/>
        <w:ind w:firstLine="660"/>
        <w:rPr>
          <w:rFonts w:eastAsia="仿宋_GB2312"/>
          <w:sz w:val="32"/>
          <w:szCs w:val="32"/>
          <w:u w:val="none"/>
        </w:rPr>
      </w:pPr>
      <w:r>
        <w:rPr>
          <w:rFonts w:eastAsia="楷体_GB2312"/>
          <w:b/>
          <w:sz w:val="32"/>
          <w:szCs w:val="32"/>
          <w:u w:val="none"/>
        </w:rPr>
        <w:t>（二）“三公”经费预算：</w:t>
      </w:r>
      <w:r>
        <w:rPr>
          <w:rFonts w:hint="eastAsia" w:eastAsia="仿宋_GB2312"/>
          <w:sz w:val="32"/>
          <w:szCs w:val="32"/>
          <w:u w:val="none"/>
          <w:lang w:eastAsia="zh-CN"/>
        </w:rPr>
        <w:t>2020</w:t>
      </w:r>
      <w:r>
        <w:rPr>
          <w:rFonts w:eastAsia="仿宋_GB2312"/>
          <w:sz w:val="32"/>
          <w:szCs w:val="32"/>
          <w:u w:val="none"/>
        </w:rPr>
        <w:t>年本部门机关本级“三公”经费预算数为</w:t>
      </w:r>
      <w:r>
        <w:rPr>
          <w:rFonts w:hint="eastAsia" w:eastAsia="仿宋_GB2312"/>
          <w:sz w:val="32"/>
          <w:szCs w:val="32"/>
          <w:u w:val="none"/>
          <w:lang w:val="en-US" w:eastAsia="zh-CN"/>
        </w:rPr>
        <w:t>9.9</w:t>
      </w:r>
      <w:r>
        <w:rPr>
          <w:rFonts w:eastAsia="仿宋_GB2312"/>
          <w:sz w:val="32"/>
          <w:szCs w:val="32"/>
          <w:u w:val="none"/>
        </w:rPr>
        <w:t>万元，其中，公务接待费</w:t>
      </w:r>
      <w:r>
        <w:rPr>
          <w:rFonts w:hint="eastAsia" w:eastAsia="仿宋_GB2312"/>
          <w:sz w:val="32"/>
          <w:szCs w:val="32"/>
          <w:u w:val="none"/>
          <w:lang w:val="en-US" w:eastAsia="zh-CN"/>
        </w:rPr>
        <w:t>5.4</w:t>
      </w:r>
      <w:r>
        <w:rPr>
          <w:rFonts w:eastAsia="仿宋_GB2312"/>
          <w:sz w:val="32"/>
          <w:szCs w:val="32"/>
          <w:u w:val="none"/>
        </w:rPr>
        <w:t>万元，公务用车购置及运行费</w:t>
      </w:r>
      <w:r>
        <w:rPr>
          <w:rFonts w:hint="eastAsia" w:eastAsia="仿宋_GB2312"/>
          <w:sz w:val="32"/>
          <w:szCs w:val="32"/>
          <w:u w:val="none"/>
          <w:lang w:val="en-US" w:eastAsia="zh-CN"/>
        </w:rPr>
        <w:t>4.5</w:t>
      </w:r>
      <w:r>
        <w:rPr>
          <w:rFonts w:eastAsia="仿宋_GB2312"/>
          <w:sz w:val="32"/>
          <w:szCs w:val="32"/>
          <w:u w:val="none"/>
        </w:rPr>
        <w:t>万元（其中，公务用车购置费</w:t>
      </w:r>
      <w:r>
        <w:rPr>
          <w:rFonts w:hint="eastAsia" w:eastAsia="仿宋_GB2312"/>
          <w:sz w:val="32"/>
          <w:szCs w:val="32"/>
          <w:u w:val="none"/>
          <w:lang w:val="en-US" w:eastAsia="zh-CN"/>
        </w:rPr>
        <w:t>0</w:t>
      </w:r>
      <w:r>
        <w:rPr>
          <w:rFonts w:eastAsia="仿宋_GB2312"/>
          <w:sz w:val="32"/>
          <w:szCs w:val="32"/>
          <w:u w:val="none"/>
        </w:rPr>
        <w:t>万元，公务用车运行费</w:t>
      </w:r>
      <w:r>
        <w:rPr>
          <w:rFonts w:hint="eastAsia" w:eastAsia="仿宋_GB2312"/>
          <w:sz w:val="32"/>
          <w:szCs w:val="32"/>
          <w:u w:val="none"/>
          <w:lang w:val="en-US" w:eastAsia="zh-CN"/>
        </w:rPr>
        <w:t>4.5</w:t>
      </w:r>
      <w:r>
        <w:rPr>
          <w:rFonts w:eastAsia="仿宋_GB2312"/>
          <w:sz w:val="32"/>
          <w:szCs w:val="32"/>
          <w:u w:val="none"/>
        </w:rPr>
        <w:t xml:space="preserve">万元），因公出国（境）费 </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2020</w:t>
      </w:r>
      <w:r>
        <w:rPr>
          <w:rFonts w:eastAsia="仿宋_GB2312"/>
          <w:sz w:val="32"/>
          <w:szCs w:val="32"/>
          <w:u w:val="none"/>
        </w:rPr>
        <w:t>年“三公”经费预算较20</w:t>
      </w:r>
      <w:r>
        <w:rPr>
          <w:rFonts w:hint="eastAsia" w:eastAsia="仿宋_GB2312"/>
          <w:sz w:val="32"/>
          <w:szCs w:val="32"/>
          <w:u w:val="none"/>
          <w:lang w:val="en-US" w:eastAsia="zh-CN"/>
        </w:rPr>
        <w:t>19</w:t>
      </w:r>
      <w:r>
        <w:rPr>
          <w:rFonts w:eastAsia="仿宋_GB2312"/>
          <w:sz w:val="32"/>
          <w:szCs w:val="32"/>
          <w:u w:val="none"/>
        </w:rPr>
        <w:t>年持平</w:t>
      </w:r>
      <w:r>
        <w:rPr>
          <w:rFonts w:hint="eastAsia" w:eastAsia="仿宋_GB2312"/>
          <w:sz w:val="32"/>
          <w:szCs w:val="32"/>
          <w:u w:val="none"/>
          <w:lang w:val="en-US" w:eastAsia="zh-CN"/>
        </w:rPr>
        <w:t>0</w:t>
      </w:r>
      <w:r>
        <w:rPr>
          <w:rFonts w:eastAsia="仿宋_GB2312"/>
          <w:sz w:val="32"/>
          <w:szCs w:val="32"/>
          <w:u w:val="none"/>
        </w:rPr>
        <w:t>万元，主要是</w:t>
      </w:r>
      <w:r>
        <w:rPr>
          <w:rFonts w:hint="eastAsia" w:eastAsia="仿宋_GB2312"/>
          <w:sz w:val="32"/>
          <w:szCs w:val="32"/>
          <w:u w:val="none"/>
          <w:lang w:eastAsia="zh-CN"/>
        </w:rPr>
        <w:t>无变化</w:t>
      </w:r>
      <w:r>
        <w:rPr>
          <w:rFonts w:eastAsia="仿宋_GB2312"/>
          <w:sz w:val="32"/>
          <w:szCs w:val="32"/>
          <w:u w:val="none"/>
        </w:rPr>
        <w:t>。</w:t>
      </w:r>
    </w:p>
    <w:p>
      <w:pPr>
        <w:widowControl/>
        <w:spacing w:line="600" w:lineRule="exact"/>
        <w:ind w:firstLine="660"/>
        <w:rPr>
          <w:rFonts w:eastAsia="仿宋_GB2312"/>
          <w:kern w:val="0"/>
          <w:sz w:val="32"/>
          <w:szCs w:val="32"/>
          <w:u w:val="none"/>
        </w:rPr>
      </w:pPr>
      <w:r>
        <w:rPr>
          <w:rFonts w:eastAsia="楷体_GB2312"/>
          <w:b/>
          <w:sz w:val="32"/>
          <w:szCs w:val="32"/>
          <w:u w:val="none"/>
        </w:rPr>
        <w:t>（三）一般性支出情况：</w:t>
      </w:r>
      <w:r>
        <w:rPr>
          <w:rFonts w:hint="eastAsia" w:eastAsia="仿宋_GB2312"/>
          <w:kern w:val="0"/>
          <w:sz w:val="32"/>
          <w:szCs w:val="32"/>
          <w:u w:val="none"/>
          <w:lang w:eastAsia="zh-CN"/>
        </w:rPr>
        <w:t>2020</w:t>
      </w:r>
      <w:r>
        <w:rPr>
          <w:rFonts w:eastAsia="仿宋_GB2312"/>
          <w:kern w:val="0"/>
          <w:sz w:val="32"/>
          <w:szCs w:val="32"/>
          <w:u w:val="none"/>
        </w:rPr>
        <w:t>年本部门会议费预算</w:t>
      </w:r>
      <w:r>
        <w:rPr>
          <w:rFonts w:hint="eastAsia" w:eastAsia="仿宋_GB2312"/>
          <w:sz w:val="32"/>
          <w:szCs w:val="32"/>
          <w:u w:val="none"/>
          <w:lang w:val="en-US" w:eastAsia="zh-CN"/>
        </w:rPr>
        <w:t>4.2</w:t>
      </w:r>
      <w:r>
        <w:rPr>
          <w:rFonts w:eastAsia="仿宋_GB2312"/>
          <w:kern w:val="0"/>
          <w:sz w:val="32"/>
          <w:szCs w:val="32"/>
          <w:u w:val="none"/>
        </w:rPr>
        <w:t>万元，拟召开</w:t>
      </w:r>
      <w:r>
        <w:rPr>
          <w:rFonts w:hint="eastAsia" w:eastAsia="仿宋_GB2312"/>
          <w:sz w:val="32"/>
          <w:szCs w:val="32"/>
          <w:u w:val="none"/>
          <w:lang w:eastAsia="zh-CN"/>
        </w:rPr>
        <w:t>党代会</w:t>
      </w:r>
      <w:r>
        <w:rPr>
          <w:rFonts w:eastAsia="仿宋_GB2312"/>
          <w:kern w:val="0"/>
          <w:sz w:val="32"/>
          <w:szCs w:val="32"/>
          <w:u w:val="none"/>
        </w:rPr>
        <w:t>会议，人数</w:t>
      </w:r>
      <w:r>
        <w:rPr>
          <w:rFonts w:hint="eastAsia" w:eastAsia="仿宋_GB2312"/>
          <w:sz w:val="32"/>
          <w:szCs w:val="32"/>
          <w:u w:val="none"/>
          <w:lang w:val="en-US" w:eastAsia="zh-CN"/>
        </w:rPr>
        <w:t>105</w:t>
      </w:r>
      <w:r>
        <w:rPr>
          <w:rFonts w:eastAsia="仿宋_GB2312"/>
          <w:kern w:val="0"/>
          <w:sz w:val="32"/>
          <w:szCs w:val="32"/>
          <w:u w:val="none"/>
        </w:rPr>
        <w:t>人，内容为</w:t>
      </w:r>
      <w:r>
        <w:rPr>
          <w:rFonts w:hint="eastAsia" w:eastAsia="仿宋_GB2312"/>
          <w:kern w:val="0"/>
          <w:sz w:val="32"/>
          <w:szCs w:val="32"/>
          <w:u w:val="none"/>
          <w:lang w:eastAsia="zh-CN"/>
        </w:rPr>
        <w:t>推选党领导</w:t>
      </w:r>
      <w:r>
        <w:rPr>
          <w:rFonts w:eastAsia="仿宋_GB2312"/>
          <w:kern w:val="0"/>
          <w:sz w:val="32"/>
          <w:szCs w:val="32"/>
          <w:u w:val="none"/>
        </w:rPr>
        <w:t>；拟召开</w:t>
      </w:r>
      <w:r>
        <w:rPr>
          <w:rFonts w:hint="eastAsia" w:eastAsia="仿宋_GB2312"/>
          <w:sz w:val="32"/>
          <w:szCs w:val="32"/>
          <w:u w:val="none"/>
          <w:lang w:eastAsia="zh-CN"/>
        </w:rPr>
        <w:t>人大会</w:t>
      </w:r>
      <w:r>
        <w:rPr>
          <w:rFonts w:eastAsia="仿宋_GB2312"/>
          <w:kern w:val="0"/>
          <w:sz w:val="32"/>
          <w:szCs w:val="32"/>
          <w:u w:val="none"/>
        </w:rPr>
        <w:t>会议，人数</w:t>
      </w:r>
      <w:r>
        <w:rPr>
          <w:rFonts w:hint="eastAsia" w:eastAsia="仿宋_GB2312"/>
          <w:sz w:val="32"/>
          <w:szCs w:val="32"/>
          <w:u w:val="none"/>
          <w:lang w:val="en-US" w:eastAsia="zh-CN"/>
        </w:rPr>
        <w:t>105</w:t>
      </w:r>
      <w:r>
        <w:rPr>
          <w:rFonts w:eastAsia="仿宋_GB2312"/>
          <w:kern w:val="0"/>
          <w:sz w:val="32"/>
          <w:szCs w:val="32"/>
          <w:u w:val="none"/>
        </w:rPr>
        <w:t>人，内容为</w:t>
      </w:r>
      <w:r>
        <w:rPr>
          <w:rFonts w:hint="eastAsia" w:eastAsia="仿宋_GB2312"/>
          <w:kern w:val="0"/>
          <w:sz w:val="32"/>
          <w:szCs w:val="32"/>
          <w:u w:val="none"/>
          <w:lang w:eastAsia="zh-CN"/>
        </w:rPr>
        <w:t>推选政府领导</w:t>
      </w:r>
      <w:r>
        <w:rPr>
          <w:rFonts w:eastAsia="仿宋_GB2312"/>
          <w:kern w:val="0"/>
          <w:sz w:val="32"/>
          <w:szCs w:val="32"/>
          <w:u w:val="none"/>
        </w:rPr>
        <w:t>；培训费预算</w:t>
      </w:r>
      <w:r>
        <w:rPr>
          <w:rFonts w:hint="eastAsia" w:eastAsia="仿宋_GB2312"/>
          <w:sz w:val="32"/>
          <w:szCs w:val="32"/>
          <w:u w:val="none"/>
          <w:lang w:val="en-US" w:eastAsia="zh-CN"/>
        </w:rPr>
        <w:t>2</w:t>
      </w:r>
      <w:r>
        <w:rPr>
          <w:rFonts w:eastAsia="仿宋_GB2312"/>
          <w:sz w:val="32"/>
          <w:szCs w:val="32"/>
          <w:u w:val="none"/>
        </w:rPr>
        <w:t xml:space="preserve"> </w:t>
      </w:r>
      <w:r>
        <w:rPr>
          <w:rFonts w:eastAsia="仿宋_GB2312"/>
          <w:kern w:val="0"/>
          <w:sz w:val="32"/>
          <w:szCs w:val="32"/>
          <w:u w:val="none"/>
        </w:rPr>
        <w:t>万元，拟开展</w:t>
      </w:r>
      <w:r>
        <w:rPr>
          <w:rFonts w:hint="eastAsia" w:eastAsia="仿宋_GB2312"/>
          <w:kern w:val="0"/>
          <w:sz w:val="32"/>
          <w:szCs w:val="32"/>
          <w:u w:val="none"/>
          <w:lang w:eastAsia="zh-CN"/>
        </w:rPr>
        <w:t>财政业务</w:t>
      </w:r>
      <w:r>
        <w:rPr>
          <w:rFonts w:eastAsia="仿宋_GB2312"/>
          <w:kern w:val="0"/>
          <w:sz w:val="32"/>
          <w:szCs w:val="32"/>
          <w:u w:val="none"/>
        </w:rPr>
        <w:t>培训，人数</w:t>
      </w:r>
      <w:r>
        <w:rPr>
          <w:rFonts w:hint="eastAsia" w:eastAsia="仿宋_GB2312"/>
          <w:sz w:val="32"/>
          <w:szCs w:val="32"/>
          <w:u w:val="none"/>
          <w:lang w:val="en-US" w:eastAsia="zh-CN"/>
        </w:rPr>
        <w:t>10</w:t>
      </w:r>
      <w:r>
        <w:rPr>
          <w:rFonts w:eastAsia="仿宋_GB2312"/>
          <w:kern w:val="0"/>
          <w:sz w:val="32"/>
          <w:szCs w:val="32"/>
          <w:u w:val="none"/>
        </w:rPr>
        <w:t>人，内容为</w:t>
      </w:r>
      <w:r>
        <w:rPr>
          <w:rFonts w:hint="eastAsia" w:eastAsia="仿宋_GB2312"/>
          <w:sz w:val="32"/>
          <w:szCs w:val="32"/>
          <w:u w:val="none"/>
          <w:lang w:eastAsia="zh-CN"/>
        </w:rPr>
        <w:t>培训财务业务知识</w:t>
      </w:r>
      <w:r>
        <w:rPr>
          <w:rFonts w:eastAsia="仿宋_GB2312"/>
          <w:sz w:val="32"/>
          <w:szCs w:val="32"/>
          <w:u w:val="none"/>
        </w:rPr>
        <w:t xml:space="preserve"> </w:t>
      </w:r>
      <w:r>
        <w:rPr>
          <w:rFonts w:eastAsia="仿宋_GB2312"/>
          <w:kern w:val="0"/>
          <w:sz w:val="32"/>
          <w:szCs w:val="32"/>
          <w:u w:val="none"/>
        </w:rPr>
        <w:t>；拟举办</w:t>
      </w:r>
      <w:r>
        <w:rPr>
          <w:rFonts w:hint="eastAsia" w:eastAsia="仿宋_GB2312"/>
          <w:sz w:val="32"/>
          <w:szCs w:val="32"/>
          <w:u w:val="none"/>
          <w:lang w:val="en-US" w:eastAsia="zh-CN"/>
        </w:rPr>
        <w:t>0</w:t>
      </w:r>
      <w:r>
        <w:rPr>
          <w:rFonts w:eastAsia="仿宋_GB2312"/>
          <w:sz w:val="32"/>
          <w:szCs w:val="32"/>
          <w:u w:val="none"/>
        </w:rPr>
        <w:t xml:space="preserve"> </w:t>
      </w:r>
      <w:r>
        <w:rPr>
          <w:rFonts w:eastAsia="仿宋_GB2312"/>
          <w:kern w:val="0"/>
          <w:sz w:val="32"/>
          <w:szCs w:val="32"/>
          <w:u w:val="none"/>
        </w:rPr>
        <w:t>等节庆、晚会、论坛、赛事活动，经费预算</w:t>
      </w:r>
      <w:r>
        <w:rPr>
          <w:rFonts w:hint="eastAsia" w:eastAsia="仿宋_GB2312"/>
          <w:kern w:val="0"/>
          <w:sz w:val="32"/>
          <w:szCs w:val="32"/>
          <w:u w:val="none"/>
          <w:lang w:val="en-US" w:eastAsia="zh-CN"/>
        </w:rPr>
        <w:t>0</w:t>
      </w:r>
      <w:r>
        <w:rPr>
          <w:rFonts w:eastAsia="仿宋_GB2312"/>
          <w:kern w:val="0"/>
          <w:sz w:val="32"/>
          <w:szCs w:val="32"/>
          <w:u w:val="none"/>
        </w:rPr>
        <w:t>万元。</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仿宋_GB2312"/>
          <w:sz w:val="32"/>
          <w:szCs w:val="32"/>
          <w:u w:val="none"/>
          <w:lang w:eastAsia="zh-CN"/>
        </w:rPr>
        <w:t>2020</w:t>
      </w:r>
      <w:r>
        <w:rPr>
          <w:rFonts w:eastAsia="仿宋_GB2312"/>
          <w:sz w:val="32"/>
          <w:szCs w:val="32"/>
          <w:u w:val="none"/>
        </w:rPr>
        <w:t>年本部门政府采购预算总额   万元，其中，货物类采购预算</w:t>
      </w:r>
      <w:r>
        <w:rPr>
          <w:rFonts w:hint="eastAsia" w:eastAsia="仿宋_GB2312"/>
          <w:sz w:val="32"/>
          <w:szCs w:val="32"/>
          <w:u w:val="none"/>
          <w:lang w:val="en-US" w:eastAsia="zh-CN"/>
        </w:rPr>
        <w:t>1.4</w:t>
      </w:r>
      <w:r>
        <w:rPr>
          <w:rFonts w:eastAsia="仿宋_GB2312"/>
          <w:sz w:val="32"/>
          <w:szCs w:val="32"/>
          <w:u w:val="none"/>
        </w:rPr>
        <w:t xml:space="preserve"> 万元；工程类采购预算</w:t>
      </w:r>
      <w:r>
        <w:rPr>
          <w:rFonts w:hint="eastAsia" w:eastAsia="仿宋_GB2312"/>
          <w:sz w:val="32"/>
          <w:szCs w:val="32"/>
          <w:u w:val="none"/>
          <w:lang w:val="en-US" w:eastAsia="zh-CN"/>
        </w:rPr>
        <w:t>0</w:t>
      </w:r>
      <w:r>
        <w:rPr>
          <w:rFonts w:eastAsia="仿宋_GB2312"/>
          <w:sz w:val="32"/>
          <w:szCs w:val="32"/>
          <w:u w:val="none"/>
        </w:rPr>
        <w:t xml:space="preserve"> 万元；服务类采购预算</w:t>
      </w:r>
      <w:r>
        <w:rPr>
          <w:rFonts w:hint="eastAsia" w:eastAsia="仿宋_GB2312"/>
          <w:sz w:val="32"/>
          <w:szCs w:val="32"/>
          <w:u w:val="none"/>
          <w:lang w:val="en-US" w:eastAsia="zh-CN"/>
        </w:rPr>
        <w:t>0</w:t>
      </w:r>
      <w:r>
        <w:rPr>
          <w:rFonts w:eastAsia="仿宋_GB2312"/>
          <w:sz w:val="32"/>
          <w:szCs w:val="32"/>
          <w:u w:val="none"/>
        </w:rPr>
        <w:t>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截至2020年12月底，本部门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1</w:t>
      </w:r>
      <w:r>
        <w:rPr>
          <w:rFonts w:eastAsia="仿宋_GB2312"/>
          <w:bCs/>
          <w:kern w:val="0"/>
          <w:sz w:val="32"/>
          <w:szCs w:val="32"/>
          <w:u w:val="none"/>
        </w:rPr>
        <w:t>辆，其中，机要通信用车</w:t>
      </w:r>
      <w:r>
        <w:rPr>
          <w:rFonts w:hint="eastAsia" w:eastAsia="仿宋_GB2312"/>
          <w:bCs/>
          <w:kern w:val="0"/>
          <w:sz w:val="32"/>
          <w:szCs w:val="32"/>
          <w:u w:val="none"/>
          <w:lang w:val="en-US" w:eastAsia="zh-CN"/>
        </w:rPr>
        <w:t>0</w:t>
      </w:r>
      <w:r>
        <w:rPr>
          <w:rFonts w:eastAsia="仿宋_GB2312"/>
          <w:bCs/>
          <w:kern w:val="0"/>
          <w:sz w:val="32"/>
          <w:szCs w:val="32"/>
          <w:u w:val="none"/>
        </w:rPr>
        <w:t>辆，应急保障用车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辆，执法执勤用车</w:t>
      </w:r>
      <w:r>
        <w:rPr>
          <w:rFonts w:hint="eastAsia" w:eastAsia="仿宋_GB2312"/>
          <w:bCs/>
          <w:kern w:val="0"/>
          <w:sz w:val="32"/>
          <w:szCs w:val="32"/>
          <w:u w:val="none"/>
          <w:lang w:val="en-US" w:eastAsia="zh-CN"/>
        </w:rPr>
        <w:t>1</w:t>
      </w:r>
      <w:r>
        <w:rPr>
          <w:rFonts w:eastAsia="仿宋_GB2312"/>
          <w:bCs/>
          <w:kern w:val="0"/>
          <w:sz w:val="32"/>
          <w:szCs w:val="32"/>
          <w:u w:val="none"/>
        </w:rPr>
        <w:t>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u w:val="none"/>
        </w:rPr>
        <w:t>辆；单位价值50万元以上通用设备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r>
        <w:rPr>
          <w:rFonts w:hint="eastAsia" w:eastAsia="仿宋_GB2312"/>
          <w:bCs/>
          <w:kern w:val="0"/>
          <w:sz w:val="32"/>
          <w:szCs w:val="32"/>
          <w:u w:val="none"/>
          <w:lang w:eastAsia="zh-CN"/>
        </w:rPr>
        <w:t>2020</w:t>
      </w:r>
      <w:r>
        <w:rPr>
          <w:rFonts w:eastAsia="仿宋_GB2312"/>
          <w:bCs/>
          <w:kern w:val="0"/>
          <w:sz w:val="32"/>
          <w:szCs w:val="32"/>
          <w:u w:val="none"/>
        </w:rPr>
        <w:t>年拟新增配置公务用车</w:t>
      </w:r>
      <w:r>
        <w:rPr>
          <w:rFonts w:hint="eastAsia" w:eastAsia="仿宋_GB2312"/>
          <w:bCs/>
          <w:kern w:val="0"/>
          <w:sz w:val="32"/>
          <w:szCs w:val="32"/>
          <w:u w:val="none"/>
          <w:lang w:val="en-US" w:eastAsia="zh-CN"/>
        </w:rPr>
        <w:t>0</w:t>
      </w:r>
      <w:r>
        <w:rPr>
          <w:rFonts w:eastAsia="仿宋_GB2312"/>
          <w:bCs/>
          <w:kern w:val="0"/>
          <w:sz w:val="32"/>
          <w:szCs w:val="32"/>
          <w:u w:val="none"/>
        </w:rPr>
        <w:t>辆，其中，机要通信用车</w:t>
      </w:r>
      <w:r>
        <w:rPr>
          <w:rFonts w:hint="eastAsia" w:eastAsia="仿宋_GB2312"/>
          <w:bCs/>
          <w:kern w:val="0"/>
          <w:sz w:val="32"/>
          <w:szCs w:val="32"/>
          <w:u w:val="none"/>
          <w:lang w:val="en-US" w:eastAsia="zh-CN"/>
        </w:rPr>
        <w:t>0</w:t>
      </w:r>
      <w:r>
        <w:rPr>
          <w:rFonts w:eastAsia="仿宋_GB2312"/>
          <w:bCs/>
          <w:kern w:val="0"/>
          <w:sz w:val="32"/>
          <w:szCs w:val="32"/>
          <w:u w:val="none"/>
        </w:rPr>
        <w:t xml:space="preserve">辆，应急保障用车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辆，执法执勤用车</w:t>
      </w:r>
      <w:r>
        <w:rPr>
          <w:rFonts w:hint="eastAsia" w:eastAsia="仿宋_GB2312"/>
          <w:bCs/>
          <w:kern w:val="0"/>
          <w:sz w:val="32"/>
          <w:szCs w:val="32"/>
          <w:u w:val="none"/>
          <w:lang w:val="en-US" w:eastAsia="zh-CN"/>
        </w:rPr>
        <w:t>0</w:t>
      </w:r>
      <w:r>
        <w:rPr>
          <w:rFonts w:eastAsia="仿宋_GB2312"/>
          <w:bCs/>
          <w:kern w:val="0"/>
          <w:sz w:val="32"/>
          <w:szCs w:val="32"/>
          <w:u w:val="none"/>
        </w:rPr>
        <w:t>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u w:val="none"/>
        </w:rPr>
        <w:t>辆；新增配备单位价值50万元以上通用设备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台，单位价值100万元以上专用设备</w:t>
      </w:r>
      <w:r>
        <w:rPr>
          <w:rFonts w:hint="eastAsia" w:eastAsia="仿宋_GB2312"/>
          <w:bCs/>
          <w:kern w:val="0"/>
          <w:sz w:val="32"/>
          <w:szCs w:val="32"/>
          <w:u w:val="none"/>
          <w:lang w:val="en-US" w:eastAsia="zh-CN"/>
        </w:rPr>
        <w:t>0</w:t>
      </w:r>
      <w:r>
        <w:rPr>
          <w:rFonts w:eastAsia="仿宋_GB2312"/>
          <w:bCs/>
          <w:kern w:val="0"/>
          <w:sz w:val="32"/>
          <w:szCs w:val="32"/>
          <w:u w:val="none"/>
        </w:rPr>
        <w:t>台。</w:t>
      </w:r>
    </w:p>
    <w:p>
      <w:pPr>
        <w:widowControl/>
        <w:spacing w:line="600" w:lineRule="exact"/>
        <w:ind w:firstLine="660"/>
        <w:jc w:val="left"/>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eastAsia="zh-CN"/>
        </w:rPr>
        <w:t>2020</w:t>
      </w:r>
      <w:r>
        <w:rPr>
          <w:rFonts w:eastAsia="仿宋_GB2312"/>
          <w:bCs/>
          <w:kern w:val="0"/>
          <w:sz w:val="32"/>
          <w:szCs w:val="32"/>
          <w:u w:val="none"/>
        </w:rPr>
        <w:t>年部门整体支出绩效目标的金额为</w:t>
      </w:r>
      <w:r>
        <w:rPr>
          <w:rFonts w:eastAsia="仿宋_GB2312"/>
          <w:sz w:val="32"/>
          <w:szCs w:val="32"/>
          <w:u w:val="none"/>
        </w:rPr>
        <w:t xml:space="preserve"> </w:t>
      </w:r>
      <w:r>
        <w:rPr>
          <w:rFonts w:hint="eastAsia" w:eastAsia="仿宋_GB2312"/>
          <w:sz w:val="32"/>
          <w:szCs w:val="32"/>
          <w:u w:val="none"/>
          <w:lang w:val="en-US" w:eastAsia="zh-CN"/>
        </w:rPr>
        <w:t>940.24</w:t>
      </w:r>
      <w:r>
        <w:rPr>
          <w:rFonts w:eastAsia="仿宋_GB2312"/>
          <w:sz w:val="32"/>
          <w:szCs w:val="32"/>
          <w:u w:val="none"/>
        </w:rPr>
        <w:t xml:space="preserve"> </w:t>
      </w:r>
      <w:r>
        <w:rPr>
          <w:rFonts w:eastAsia="仿宋_GB2312"/>
          <w:bCs/>
          <w:kern w:val="0"/>
          <w:sz w:val="32"/>
          <w:szCs w:val="32"/>
          <w:u w:val="none"/>
        </w:rPr>
        <w:t>万元，其中，基本支出</w:t>
      </w:r>
      <w:r>
        <w:rPr>
          <w:rFonts w:hint="eastAsia" w:eastAsia="仿宋_GB2312"/>
          <w:sz w:val="32"/>
          <w:szCs w:val="32"/>
          <w:u w:val="none"/>
          <w:lang w:val="en-US" w:eastAsia="zh-CN"/>
        </w:rPr>
        <w:t>490.54</w:t>
      </w:r>
      <w:r>
        <w:rPr>
          <w:rFonts w:eastAsia="仿宋_GB2312"/>
          <w:bCs/>
          <w:kern w:val="0"/>
          <w:sz w:val="32"/>
          <w:szCs w:val="32"/>
          <w:u w:val="none"/>
        </w:rPr>
        <w:t>万元，项目支出</w:t>
      </w:r>
      <w:r>
        <w:rPr>
          <w:rFonts w:eastAsia="仿宋_GB2312"/>
          <w:sz w:val="32"/>
          <w:szCs w:val="32"/>
          <w:u w:val="none"/>
        </w:rPr>
        <w:t xml:space="preserve"> </w:t>
      </w:r>
      <w:r>
        <w:rPr>
          <w:rFonts w:hint="eastAsia" w:eastAsia="仿宋_GB2312"/>
          <w:sz w:val="32"/>
          <w:szCs w:val="32"/>
          <w:u w:val="none"/>
          <w:lang w:val="en-US" w:eastAsia="zh-CN"/>
        </w:rPr>
        <w:t>449.7</w:t>
      </w:r>
      <w:r>
        <w:rPr>
          <w:rFonts w:eastAsia="仿宋_GB2312"/>
          <w:sz w:val="32"/>
          <w:szCs w:val="32"/>
          <w:u w:val="none"/>
        </w:rPr>
        <w:t xml:space="preserve"> </w:t>
      </w:r>
      <w:r>
        <w:rPr>
          <w:rFonts w:eastAsia="仿宋_GB2312"/>
          <w:bCs/>
          <w:kern w:val="0"/>
          <w:sz w:val="32"/>
          <w:szCs w:val="32"/>
          <w:u w:val="none"/>
        </w:rPr>
        <w:t>万元，具体绩效目标详见报表。</w:t>
      </w:r>
    </w:p>
    <w:p>
      <w:pPr>
        <w:widowControl/>
        <w:spacing w:line="600" w:lineRule="exact"/>
        <w:ind w:firstLine="660"/>
        <w:rPr>
          <w:rFonts w:eastAsia="黑体"/>
          <w:sz w:val="32"/>
          <w:szCs w:val="32"/>
          <w:u w:val="none"/>
        </w:rPr>
      </w:pPr>
      <w:r>
        <w:rPr>
          <w:rFonts w:eastAsia="黑体"/>
          <w:sz w:val="32"/>
          <w:szCs w:val="32"/>
          <w:u w:val="none"/>
        </w:rPr>
        <w:t>七、名词解释</w:t>
      </w:r>
    </w:p>
    <w:p>
      <w:pPr>
        <w:pStyle w:val="2"/>
        <w:shd w:val="clear" w:color="auto" w:fill="FFFFFF"/>
        <w:spacing w:before="0" w:beforeAutospacing="0" w:after="0" w:afterAutospacing="0" w:line="560" w:lineRule="atLeast"/>
        <w:ind w:firstLine="643"/>
        <w:jc w:val="both"/>
        <w:rPr>
          <w:rFonts w:ascii="仿宋_GB2312" w:hAnsi="Times New Roman" w:eastAsia="仿宋_GB2312" w:cs="Times New Roman"/>
          <w:kern w:val="2"/>
          <w:sz w:val="32"/>
          <w:szCs w:val="32"/>
          <w:u w:val="none"/>
        </w:rPr>
      </w:pPr>
      <w:r>
        <w:rPr>
          <w:rFonts w:hint="eastAsia" w:ascii="仿宋_GB2312" w:hAnsi="Times New Roman" w:eastAsia="仿宋_GB2312" w:cs="Times New Roman"/>
          <w:kern w:val="2"/>
          <w:sz w:val="32"/>
          <w:szCs w:val="32"/>
          <w:u w:val="none"/>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2"/>
        <w:shd w:val="clear" w:color="auto" w:fill="FFFFFF"/>
        <w:spacing w:before="0" w:beforeAutospacing="0" w:after="0" w:afterAutospacing="0" w:line="560" w:lineRule="atLeast"/>
        <w:ind w:firstLine="643"/>
        <w:jc w:val="both"/>
        <w:rPr>
          <w:rFonts w:ascii="仿宋_GB2312" w:hAnsi="Times New Roman" w:eastAsia="仿宋_GB2312" w:cs="Times New Roman"/>
          <w:kern w:val="2"/>
          <w:sz w:val="32"/>
          <w:szCs w:val="32"/>
          <w:u w:val="none"/>
        </w:rPr>
      </w:pPr>
      <w:r>
        <w:rPr>
          <w:rFonts w:hint="eastAsia" w:ascii="仿宋_GB2312" w:hAnsi="Times New Roman" w:eastAsia="仿宋_GB2312" w:cs="Times New Roman"/>
          <w:kern w:val="2"/>
          <w:sz w:val="32"/>
          <w:szCs w:val="32"/>
          <w:u w:val="none"/>
        </w:rPr>
        <w:t>（二）“三公”经费。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2"/>
        <w:shd w:val="clear" w:color="auto" w:fill="FFFFFF"/>
        <w:spacing w:before="0" w:beforeAutospacing="0" w:after="0" w:afterAutospacing="0" w:line="560" w:lineRule="atLeast"/>
        <w:ind w:firstLine="643"/>
        <w:jc w:val="both"/>
        <w:rPr>
          <w:rFonts w:ascii="仿宋_GB2312" w:hAnsi="Times New Roman" w:eastAsia="仿宋_GB2312" w:cs="Times New Roman"/>
          <w:kern w:val="2"/>
          <w:sz w:val="32"/>
          <w:szCs w:val="32"/>
          <w:u w:val="none"/>
        </w:rPr>
      </w:pPr>
      <w:r>
        <w:rPr>
          <w:rFonts w:hint="eastAsia" w:ascii="仿宋_GB2312" w:hAnsi="Times New Roman" w:eastAsia="仿宋_GB2312" w:cs="Times New Roman"/>
          <w:kern w:val="2"/>
          <w:sz w:val="32"/>
          <w:szCs w:val="32"/>
          <w:u w:val="none"/>
        </w:rPr>
        <w:t>（三）基本支出。指为保障机构正常运转、完成日常工作任务而发生的人员支出和公用支出。</w:t>
      </w:r>
    </w:p>
    <w:p>
      <w:pPr>
        <w:pStyle w:val="2"/>
        <w:shd w:val="clear" w:color="auto" w:fill="FFFFFF"/>
        <w:spacing w:before="0" w:beforeAutospacing="0" w:after="0" w:afterAutospacing="0" w:line="560" w:lineRule="atLeast"/>
        <w:ind w:firstLine="643"/>
        <w:jc w:val="both"/>
        <w:rPr>
          <w:rFonts w:ascii="仿宋_GB2312" w:hAnsi="Times New Roman" w:eastAsia="仿宋_GB2312" w:cs="Times New Roman"/>
          <w:kern w:val="2"/>
          <w:sz w:val="32"/>
          <w:szCs w:val="32"/>
          <w:u w:val="none"/>
        </w:rPr>
      </w:pPr>
      <w:r>
        <w:rPr>
          <w:rFonts w:hint="eastAsia" w:ascii="仿宋_GB2312" w:hAnsi="Times New Roman" w:eastAsia="仿宋_GB2312" w:cs="Times New Roman"/>
          <w:kern w:val="2"/>
          <w:sz w:val="32"/>
          <w:szCs w:val="32"/>
          <w:u w:val="none"/>
        </w:rPr>
        <w:t>（四）项目支出。指在基本支出之外为完成特定行政任务和事业发展目标所发生的支出。</w:t>
      </w:r>
    </w:p>
    <w:p>
      <w:pPr>
        <w:ind w:firstLine="640" w:firstLineChars="200"/>
        <w:rPr>
          <w:rFonts w:eastAsia="仿宋_GB2312"/>
          <w:sz w:val="32"/>
          <w:szCs w:val="32"/>
          <w:u w:val="none"/>
        </w:rPr>
      </w:pPr>
    </w:p>
    <w:p>
      <w:pPr>
        <w:ind w:firstLine="640" w:firstLineChars="200"/>
        <w:rPr>
          <w:rFonts w:eastAsia="仿宋_GB2312"/>
          <w:sz w:val="32"/>
          <w:szCs w:val="32"/>
          <w:u w:val="none"/>
        </w:rPr>
      </w:pPr>
    </w:p>
    <w:p>
      <w:pPr>
        <w:ind w:firstLine="640" w:firstLineChars="200"/>
        <w:rPr>
          <w:rFonts w:eastAsia="仿宋_GB2312"/>
          <w:sz w:val="32"/>
          <w:szCs w:val="32"/>
          <w:u w:val="none"/>
        </w:rPr>
      </w:pPr>
    </w:p>
    <w:p>
      <w:pPr>
        <w:ind w:firstLine="640" w:firstLineChars="200"/>
        <w:rPr>
          <w:rFonts w:eastAsia="仿宋_GB2312"/>
          <w:sz w:val="32"/>
          <w:szCs w:val="32"/>
          <w:u w:val="none"/>
        </w:rPr>
      </w:pPr>
    </w:p>
    <w:p>
      <w:pPr>
        <w:ind w:firstLine="640" w:firstLineChars="200"/>
        <w:rPr>
          <w:rFonts w:eastAsia="仿宋_GB2312"/>
          <w:sz w:val="32"/>
          <w:szCs w:val="32"/>
          <w:u w:val="none"/>
        </w:rPr>
      </w:pPr>
    </w:p>
    <w:p>
      <w:pPr>
        <w:ind w:firstLine="640" w:firstLineChars="200"/>
        <w:rPr>
          <w:rFonts w:eastAsia="仿宋_GB2312"/>
          <w:sz w:val="32"/>
          <w:szCs w:val="32"/>
          <w:u w:val="none"/>
        </w:rPr>
      </w:pPr>
    </w:p>
    <w:p>
      <w:pPr>
        <w:numPr>
          <w:ilvl w:val="0"/>
          <w:numId w:val="4"/>
        </w:numPr>
        <w:ind w:firstLine="880" w:firstLineChars="200"/>
        <w:jc w:val="center"/>
        <w:rPr>
          <w:rFonts w:eastAsia="仿宋_GB2312"/>
          <w:b/>
          <w:bCs/>
          <w:kern w:val="0"/>
          <w:sz w:val="44"/>
          <w:szCs w:val="44"/>
          <w:u w:val="none"/>
        </w:rPr>
      </w:pPr>
      <w:r>
        <w:rPr>
          <w:rFonts w:hint="eastAsia" w:eastAsia="仿宋_GB2312"/>
          <w:sz w:val="44"/>
          <w:szCs w:val="44"/>
          <w:u w:val="none"/>
        </w:rPr>
        <w:t xml:space="preserve">   </w:t>
      </w:r>
      <w:r>
        <w:rPr>
          <w:rFonts w:eastAsia="仿宋_GB2312"/>
          <w:b/>
          <w:bCs/>
          <w:kern w:val="0"/>
          <w:sz w:val="44"/>
          <w:szCs w:val="44"/>
          <w:u w:val="none"/>
        </w:rPr>
        <w:t>部门预算表</w:t>
      </w:r>
    </w:p>
    <w:p>
      <w:pPr>
        <w:ind w:firstLine="2570" w:firstLineChars="800"/>
        <w:rPr>
          <w:rFonts w:eastAsia="仿宋_GB2312"/>
          <w:b/>
          <w:bCs/>
          <w:kern w:val="0"/>
          <w:sz w:val="32"/>
          <w:szCs w:val="32"/>
          <w:u w:val="none"/>
        </w:rPr>
      </w:pPr>
      <w:r>
        <w:rPr>
          <w:rFonts w:hint="eastAsia" w:eastAsia="仿宋_GB2312"/>
          <w:b/>
          <w:bCs/>
          <w:kern w:val="0"/>
          <w:sz w:val="32"/>
          <w:szCs w:val="32"/>
          <w:u w:val="none"/>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BC683"/>
    <w:multiLevelType w:val="singleLevel"/>
    <w:tmpl w:val="805BC683"/>
    <w:lvl w:ilvl="0" w:tentative="0">
      <w:start w:val="1"/>
      <w:numFmt w:val="chineseCounting"/>
      <w:suff w:val="nothing"/>
      <w:lvlText w:val="（%1）"/>
      <w:lvlJc w:val="left"/>
      <w:rPr>
        <w:rFonts w:hint="eastAsia"/>
      </w:rPr>
    </w:lvl>
  </w:abstractNum>
  <w:abstractNum w:abstractNumId="1">
    <w:nsid w:val="9B97C482"/>
    <w:multiLevelType w:val="singleLevel"/>
    <w:tmpl w:val="9B97C482"/>
    <w:lvl w:ilvl="0" w:tentative="0">
      <w:start w:val="1"/>
      <w:numFmt w:val="decimal"/>
      <w:suff w:val="nothing"/>
      <w:lvlText w:val="%1、"/>
      <w:lvlJc w:val="left"/>
      <w:pPr>
        <w:ind w:left="640" w:leftChars="0" w:firstLine="0" w:firstLineChars="0"/>
      </w:pPr>
    </w:lvl>
  </w:abstractNum>
  <w:abstractNum w:abstractNumId="2">
    <w:nsid w:val="04890C72"/>
    <w:multiLevelType w:val="singleLevel"/>
    <w:tmpl w:val="04890C72"/>
    <w:lvl w:ilvl="0" w:tentative="0">
      <w:start w:val="2"/>
      <w:numFmt w:val="chineseCounting"/>
      <w:suff w:val="space"/>
      <w:lvlText w:val="第%1部分"/>
      <w:lvlJc w:val="left"/>
      <w:rPr>
        <w:rFonts w:hint="eastAsia"/>
      </w:rPr>
    </w:lvl>
  </w:abstractNum>
  <w:abstractNum w:abstractNumId="3">
    <w:nsid w:val="5865AA10"/>
    <w:multiLevelType w:val="singleLevel"/>
    <w:tmpl w:val="5865AA10"/>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5"/>
    <w:rsid w:val="00370BF5"/>
    <w:rsid w:val="0086712E"/>
    <w:rsid w:val="0E143CE2"/>
    <w:rsid w:val="1F333955"/>
    <w:rsid w:val="215039B2"/>
    <w:rsid w:val="321432CB"/>
    <w:rsid w:val="3A8B20C1"/>
    <w:rsid w:val="4BA17456"/>
    <w:rsid w:val="534D3CF9"/>
    <w:rsid w:val="59210CD2"/>
    <w:rsid w:val="59AB0BE7"/>
    <w:rsid w:val="74500FBF"/>
    <w:rsid w:val="749C4A57"/>
    <w:rsid w:val="7E775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10</TotalTime>
  <ScaleCrop>false</ScaleCrop>
  <LinksUpToDate>false</LinksUpToDate>
  <CharactersWithSpaces>2306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WPS_1605260607</cp:lastModifiedBy>
  <dcterms:modified xsi:type="dcterms:W3CDTF">2021-06-06T06:16:15Z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757AE29B6851447CA2040714FE24EDF8</vt:lpwstr>
  </property>
</Properties>
</file>