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eastAsia="方正小标宋_GBK"/>
          <w:sz w:val="36"/>
          <w:szCs w:val="36"/>
        </w:rPr>
      </w:pPr>
      <w:bookmarkStart w:id="0" w:name="_GoBack"/>
      <w:bookmarkEnd w:id="0"/>
      <w:r>
        <w:rPr>
          <w:rFonts w:hint="eastAsia" w:eastAsia="方正小标宋_GBK"/>
          <w:sz w:val="36"/>
          <w:szCs w:val="36"/>
        </w:rPr>
        <w:t>道县人民政府烤烟办</w:t>
      </w:r>
    </w:p>
    <w:p>
      <w:pPr>
        <w:adjustRightInd w:val="0"/>
        <w:spacing w:line="600" w:lineRule="exact"/>
        <w:jc w:val="center"/>
        <w:rPr>
          <w:rFonts w:eastAsia="方正小标宋_GBK"/>
          <w:sz w:val="36"/>
          <w:szCs w:val="36"/>
        </w:rPr>
      </w:pPr>
      <w:r>
        <w:rPr>
          <w:rFonts w:hint="eastAsia" w:eastAsia="方正小标宋_GBK"/>
          <w:sz w:val="36"/>
          <w:szCs w:val="36"/>
          <w:lang w:eastAsia="zh-CN"/>
        </w:rPr>
        <w:t>2020</w:t>
      </w:r>
      <w:r>
        <w:rPr>
          <w:rFonts w:hint="eastAsia" w:eastAsia="方正小标宋_GBK"/>
          <w:sz w:val="36"/>
          <w:szCs w:val="36"/>
        </w:rPr>
        <w:t>年度部门整体支出绩效评价报告</w:t>
      </w:r>
    </w:p>
    <w:p>
      <w:pPr>
        <w:adjustRightInd w:val="0"/>
        <w:spacing w:line="600" w:lineRule="exact"/>
        <w:rPr>
          <w:rFonts w:eastAsia="仿宋_GB2312"/>
          <w:sz w:val="32"/>
          <w:szCs w:val="32"/>
        </w:rPr>
      </w:pPr>
    </w:p>
    <w:p>
      <w:pPr>
        <w:adjustRightInd w:val="0"/>
        <w:snapToGrid w:val="0"/>
        <w:spacing w:line="600" w:lineRule="exact"/>
        <w:ind w:firstLine="640" w:firstLineChars="200"/>
        <w:rPr>
          <w:rFonts w:hint="default" w:eastAsia="黑体"/>
          <w:sz w:val="32"/>
          <w:szCs w:val="32"/>
          <w:lang w:val="en-US" w:eastAsia="zh-CN"/>
        </w:rPr>
      </w:pPr>
      <w:r>
        <w:rPr>
          <w:rFonts w:hint="eastAsia" w:eastAsia="黑体"/>
          <w:sz w:val="32"/>
          <w:szCs w:val="32"/>
        </w:rPr>
        <w:t>一、</w:t>
      </w:r>
      <w:r>
        <w:rPr>
          <w:rFonts w:hint="eastAsia" w:eastAsia="黑体"/>
          <w:sz w:val="32"/>
          <w:szCs w:val="32"/>
          <w:lang w:eastAsia="zh-CN"/>
        </w:rPr>
        <w:t>基本情况</w:t>
      </w:r>
    </w:p>
    <w:p>
      <w:pPr>
        <w:adjustRightInd w:val="0"/>
        <w:snapToGrid w:val="0"/>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（一）部门基本情况：</w:t>
      </w:r>
    </w:p>
    <w:p>
      <w:pPr>
        <w:widowControl/>
        <w:spacing w:line="600" w:lineRule="exact"/>
        <w:ind w:firstLine="627" w:firstLineChars="196"/>
        <w:jc w:val="left"/>
        <w:rPr>
          <w:rFonts w:ascii="仿宋" w:hAnsi="仿宋" w:eastAsia="仿宋" w:cs="宋体"/>
          <w:kern w:val="0"/>
          <w:sz w:val="32"/>
        </w:rPr>
      </w:pPr>
      <w:r>
        <w:rPr>
          <w:rFonts w:hint="eastAsia" w:ascii="仿宋" w:hAnsi="仿宋" w:eastAsia="仿宋" w:cs="宋体"/>
          <w:kern w:val="0"/>
          <w:sz w:val="32"/>
        </w:rPr>
        <w:t>1、机构设置在职人员情况：本单位为正科级全额拨款事业单位，属参照公务员管理单位，内设综合技术股1个职能部室。事业编制5人，实有在编人数9人，其中工勤人员1名，专业技术人员1名。退休人员3人。</w:t>
      </w:r>
    </w:p>
    <w:p>
      <w:pPr>
        <w:ind w:firstLine="668" w:firstLineChars="209"/>
        <w:rPr>
          <w:rFonts w:ascii="仿宋" w:hAnsi="仿宋" w:eastAsia="仿宋" w:cs="宋体"/>
          <w:kern w:val="0"/>
          <w:sz w:val="32"/>
        </w:rPr>
      </w:pPr>
      <w:r>
        <w:rPr>
          <w:rFonts w:hint="eastAsia" w:ascii="仿宋" w:hAnsi="仿宋" w:eastAsia="仿宋" w:cs="宋体"/>
          <w:kern w:val="0"/>
          <w:sz w:val="32"/>
        </w:rPr>
        <w:t xml:space="preserve">2、部门主要职能：根据道政办发[2002]16号文件规定,本单位主要工作职责是: </w:t>
      </w:r>
    </w:p>
    <w:p>
      <w:pPr>
        <w:ind w:firstLine="668" w:firstLineChars="209"/>
        <w:rPr>
          <w:rFonts w:ascii="仿宋" w:hAnsi="仿宋" w:eastAsia="仿宋" w:cs="宋体"/>
          <w:kern w:val="0"/>
          <w:sz w:val="32"/>
        </w:rPr>
      </w:pPr>
      <w:r>
        <w:rPr>
          <w:rFonts w:hint="eastAsia" w:ascii="仿宋" w:hAnsi="仿宋" w:eastAsia="仿宋" w:cs="宋体"/>
          <w:kern w:val="0"/>
          <w:sz w:val="32"/>
        </w:rPr>
        <w:t>（1）参与和会同有关部门研究全县农业和农村经济发展战略目标，负责编制烤烟生产中、长期的发展规划。</w:t>
      </w:r>
    </w:p>
    <w:p>
      <w:pPr>
        <w:ind w:firstLine="668" w:firstLineChars="209"/>
        <w:rPr>
          <w:rFonts w:ascii="仿宋" w:hAnsi="仿宋" w:eastAsia="仿宋" w:cs="宋体"/>
          <w:kern w:val="0"/>
          <w:sz w:val="32"/>
        </w:rPr>
      </w:pPr>
      <w:r>
        <w:rPr>
          <w:rFonts w:hint="eastAsia" w:ascii="仿宋" w:hAnsi="仿宋" w:eastAsia="仿宋" w:cs="宋体"/>
          <w:kern w:val="0"/>
          <w:sz w:val="32"/>
        </w:rPr>
        <w:t>（2）调查了解农业生产情况，制定增产技术措施，推广高科技新品种，实施“富民工程”项目，发展高产、优质、高效农业。</w:t>
      </w:r>
    </w:p>
    <w:p>
      <w:pPr>
        <w:ind w:firstLine="668" w:firstLineChars="209"/>
        <w:rPr>
          <w:rFonts w:ascii="仿宋" w:hAnsi="仿宋" w:eastAsia="仿宋" w:cs="宋体"/>
          <w:kern w:val="0"/>
          <w:sz w:val="32"/>
        </w:rPr>
      </w:pPr>
      <w:r>
        <w:rPr>
          <w:rFonts w:hint="eastAsia" w:ascii="仿宋" w:hAnsi="仿宋" w:eastAsia="仿宋" w:cs="宋体"/>
          <w:kern w:val="0"/>
          <w:sz w:val="32"/>
        </w:rPr>
        <w:t>（3）研究农产品市场产销方向，做好烟农产前、产中、产后的服务工作，做好数据统计工作。</w:t>
      </w:r>
    </w:p>
    <w:p>
      <w:pPr>
        <w:ind w:firstLine="668" w:firstLineChars="209"/>
        <w:rPr>
          <w:rFonts w:ascii="仿宋" w:hAnsi="仿宋" w:eastAsia="仿宋" w:cs="宋体"/>
          <w:kern w:val="0"/>
          <w:sz w:val="32"/>
        </w:rPr>
      </w:pPr>
      <w:r>
        <w:rPr>
          <w:rFonts w:hint="eastAsia" w:ascii="仿宋" w:hAnsi="仿宋" w:eastAsia="仿宋" w:cs="宋体"/>
          <w:kern w:val="0"/>
          <w:sz w:val="32"/>
        </w:rPr>
        <w:t>（4）会同有关部门做好烤烟自然灾情调查和生产救灾工作。</w:t>
      </w:r>
    </w:p>
    <w:p>
      <w:pPr>
        <w:adjustRightInd w:val="0"/>
        <w:snapToGrid w:val="0"/>
        <w:spacing w:line="600" w:lineRule="exact"/>
        <w:ind w:firstLine="640" w:firstLineChars="200"/>
        <w:rPr>
          <w:rFonts w:ascii="仿宋" w:hAnsi="仿宋" w:eastAsia="仿宋" w:cs="宋体"/>
          <w:kern w:val="0"/>
          <w:sz w:val="32"/>
        </w:rPr>
      </w:pPr>
      <w:r>
        <w:rPr>
          <w:rFonts w:hint="eastAsia" w:ascii="仿宋" w:hAnsi="仿宋" w:eastAsia="仿宋" w:cs="宋体"/>
          <w:kern w:val="0"/>
          <w:sz w:val="32"/>
        </w:rPr>
        <w:t>（二）部门资金支出情况</w:t>
      </w:r>
    </w:p>
    <w:p>
      <w:pPr>
        <w:adjustRightInd w:val="0"/>
        <w:snapToGrid w:val="0"/>
        <w:spacing w:line="600" w:lineRule="exact"/>
        <w:ind w:firstLine="640" w:firstLineChars="200"/>
        <w:rPr>
          <w:rFonts w:ascii="仿宋" w:hAnsi="仿宋" w:eastAsia="仿宋" w:cs="宋体"/>
          <w:color w:val="auto"/>
          <w:kern w:val="0"/>
          <w:sz w:val="32"/>
        </w:rPr>
      </w:pPr>
      <w:r>
        <w:rPr>
          <w:rFonts w:hint="eastAsia" w:ascii="仿宋" w:hAnsi="仿宋" w:eastAsia="仿宋" w:cs="宋体"/>
          <w:color w:val="auto"/>
          <w:kern w:val="0"/>
          <w:sz w:val="32"/>
          <w:lang w:eastAsia="zh-CN"/>
        </w:rPr>
        <w:t>2020</w:t>
      </w:r>
      <w:r>
        <w:rPr>
          <w:rFonts w:hint="eastAsia" w:ascii="仿宋" w:hAnsi="仿宋" w:eastAsia="仿宋" w:cs="宋体"/>
          <w:color w:val="auto"/>
          <w:kern w:val="0"/>
          <w:sz w:val="32"/>
        </w:rPr>
        <w:t>年道县烤烟办总支出</w:t>
      </w:r>
      <w:r>
        <w:rPr>
          <w:rFonts w:hint="eastAsia" w:ascii="仿宋" w:hAnsi="仿宋" w:eastAsia="仿宋" w:cs="宋体"/>
          <w:color w:val="auto"/>
          <w:kern w:val="0"/>
          <w:sz w:val="32"/>
          <w:lang w:eastAsia="zh-CN"/>
        </w:rPr>
        <w:t>446.85</w:t>
      </w:r>
      <w:r>
        <w:rPr>
          <w:rFonts w:hint="eastAsia" w:ascii="仿宋" w:hAnsi="仿宋" w:eastAsia="仿宋" w:cs="宋体"/>
          <w:color w:val="auto"/>
          <w:kern w:val="0"/>
          <w:sz w:val="32"/>
        </w:rPr>
        <w:t>万元。主要用于发放干部职工工资、机关运转、烤烟生产收购扶持奖励。</w:t>
      </w:r>
    </w:p>
    <w:p>
      <w:pPr>
        <w:adjustRightInd w:val="0"/>
        <w:snapToGrid w:val="0"/>
        <w:spacing w:line="600" w:lineRule="exact"/>
        <w:ind w:firstLine="643" w:firstLineChars="200"/>
        <w:rPr>
          <w:rFonts w:hint="eastAsia" w:eastAsia="黑体"/>
          <w:b/>
          <w:bCs/>
          <w:color w:val="auto"/>
          <w:sz w:val="32"/>
          <w:szCs w:val="32"/>
          <w:lang w:val="en-US" w:eastAsia="zh-CN"/>
        </w:rPr>
      </w:pPr>
      <w:r>
        <w:rPr>
          <w:rFonts w:hint="eastAsia" w:eastAsia="黑体"/>
          <w:b/>
          <w:bCs/>
          <w:color w:val="auto"/>
          <w:sz w:val="32"/>
          <w:szCs w:val="32"/>
        </w:rPr>
        <w:t>二、</w:t>
      </w:r>
      <w:r>
        <w:rPr>
          <w:rFonts w:hint="eastAsia" w:eastAsia="黑体"/>
          <w:b/>
          <w:bCs/>
          <w:color w:val="auto"/>
          <w:sz w:val="32"/>
          <w:szCs w:val="32"/>
          <w:lang w:eastAsia="zh-CN"/>
        </w:rPr>
        <w:t>一般公共预算支出情况</w:t>
      </w:r>
    </w:p>
    <w:p>
      <w:pPr>
        <w:pStyle w:val="5"/>
        <w:spacing w:before="0" w:beforeAutospacing="0" w:after="0" w:afterAutospacing="0" w:line="620" w:lineRule="exact"/>
        <w:ind w:firstLine="482" w:firstLineChars="150"/>
        <w:rPr>
          <w:rFonts w:hint="eastAsia" w:ascii="仿宋" w:hAnsi="仿宋" w:eastAsia="仿宋"/>
          <w:b/>
          <w:bCs w:val="0"/>
          <w:color w:val="auto"/>
          <w:sz w:val="32"/>
          <w:lang w:eastAsia="zh-CN"/>
        </w:rPr>
      </w:pPr>
      <w:r>
        <w:rPr>
          <w:rFonts w:hint="eastAsia" w:ascii="仿宋" w:hAnsi="仿宋" w:eastAsia="仿宋"/>
          <w:b/>
          <w:bCs w:val="0"/>
          <w:color w:val="auto"/>
          <w:sz w:val="32"/>
        </w:rPr>
        <w:t>（一）基本支出</w:t>
      </w:r>
      <w:r>
        <w:rPr>
          <w:rFonts w:hint="eastAsia" w:ascii="仿宋" w:hAnsi="仿宋" w:eastAsia="仿宋"/>
          <w:b/>
          <w:bCs w:val="0"/>
          <w:color w:val="auto"/>
          <w:sz w:val="32"/>
          <w:lang w:eastAsia="zh-CN"/>
        </w:rPr>
        <w:t>情况</w:t>
      </w:r>
    </w:p>
    <w:p>
      <w:pPr>
        <w:pStyle w:val="5"/>
        <w:spacing w:before="0" w:beforeAutospacing="0" w:after="0" w:afterAutospacing="0" w:line="620" w:lineRule="exact"/>
        <w:ind w:firstLine="640" w:firstLineChars="200"/>
        <w:rPr>
          <w:rFonts w:ascii="仿宋" w:hAnsi="仿宋" w:eastAsia="仿宋"/>
          <w:b w:val="0"/>
          <w:bCs/>
          <w:color w:val="auto"/>
          <w:sz w:val="32"/>
        </w:rPr>
      </w:pPr>
      <w:r>
        <w:rPr>
          <w:rFonts w:hint="eastAsia" w:ascii="仿宋" w:hAnsi="仿宋" w:eastAsia="仿宋"/>
          <w:b w:val="0"/>
          <w:bCs/>
          <w:color w:val="auto"/>
          <w:sz w:val="32"/>
        </w:rPr>
        <w:t>道县烤烟办</w:t>
      </w:r>
      <w:r>
        <w:rPr>
          <w:rFonts w:hint="eastAsia" w:ascii="仿宋" w:hAnsi="仿宋" w:eastAsia="仿宋"/>
          <w:b w:val="0"/>
          <w:bCs/>
          <w:color w:val="auto"/>
          <w:sz w:val="32"/>
          <w:lang w:eastAsia="zh-CN"/>
        </w:rPr>
        <w:t>2020</w:t>
      </w:r>
      <w:r>
        <w:rPr>
          <w:rFonts w:hint="eastAsia" w:ascii="仿宋" w:hAnsi="仿宋" w:eastAsia="仿宋"/>
          <w:b w:val="0"/>
          <w:bCs/>
          <w:color w:val="auto"/>
          <w:sz w:val="32"/>
        </w:rPr>
        <w:t>年基本支出</w:t>
      </w:r>
      <w:r>
        <w:rPr>
          <w:rFonts w:hint="eastAsia" w:ascii="仿宋" w:hAnsi="仿宋" w:eastAsia="仿宋"/>
          <w:b w:val="0"/>
          <w:bCs/>
          <w:color w:val="auto"/>
          <w:sz w:val="32"/>
          <w:lang w:eastAsia="zh-CN"/>
        </w:rPr>
        <w:t>99.75</w:t>
      </w:r>
      <w:r>
        <w:rPr>
          <w:rFonts w:hint="eastAsia" w:ascii="仿宋" w:hAnsi="仿宋" w:eastAsia="仿宋"/>
          <w:b w:val="0"/>
          <w:bCs/>
          <w:color w:val="auto"/>
          <w:sz w:val="32"/>
        </w:rPr>
        <w:t>万元，具体使用情况如下：</w:t>
      </w:r>
    </w:p>
    <w:p>
      <w:pPr>
        <w:pStyle w:val="5"/>
        <w:spacing w:before="0" w:beforeAutospacing="0" w:after="0" w:afterAutospacing="0" w:line="620" w:lineRule="exact"/>
        <w:ind w:firstLine="640" w:firstLineChars="200"/>
        <w:rPr>
          <w:rFonts w:ascii="仿宋" w:hAnsi="仿宋" w:eastAsia="仿宋"/>
          <w:b w:val="0"/>
          <w:bCs/>
          <w:color w:val="auto"/>
          <w:sz w:val="32"/>
        </w:rPr>
      </w:pPr>
      <w:r>
        <w:rPr>
          <w:rFonts w:hint="eastAsia" w:ascii="仿宋" w:hAnsi="仿宋" w:eastAsia="仿宋"/>
          <w:b w:val="0"/>
          <w:bCs/>
          <w:color w:val="auto"/>
          <w:sz w:val="32"/>
          <w:lang w:val="en-US" w:eastAsia="zh-CN"/>
        </w:rPr>
        <w:t>1、</w:t>
      </w:r>
      <w:r>
        <w:rPr>
          <w:rFonts w:hint="eastAsia" w:ascii="仿宋" w:hAnsi="仿宋" w:eastAsia="仿宋"/>
          <w:b w:val="0"/>
          <w:bCs/>
          <w:color w:val="auto"/>
          <w:sz w:val="32"/>
        </w:rPr>
        <w:t>人员经费</w:t>
      </w:r>
      <w:r>
        <w:rPr>
          <w:rFonts w:hint="eastAsia" w:ascii="仿宋" w:hAnsi="仿宋" w:eastAsia="仿宋"/>
          <w:b w:val="0"/>
          <w:bCs/>
          <w:color w:val="auto"/>
          <w:sz w:val="32"/>
          <w:lang w:val="en-US" w:eastAsia="zh-CN"/>
        </w:rPr>
        <w:t>96.75</w:t>
      </w:r>
      <w:r>
        <w:rPr>
          <w:rFonts w:hint="eastAsia" w:ascii="仿宋" w:hAnsi="仿宋" w:eastAsia="仿宋"/>
          <w:b w:val="0"/>
          <w:bCs/>
          <w:color w:val="auto"/>
          <w:sz w:val="32"/>
        </w:rPr>
        <w:t>万元。</w:t>
      </w:r>
    </w:p>
    <w:p>
      <w:pPr>
        <w:pStyle w:val="5"/>
        <w:spacing w:before="0" w:beforeAutospacing="0" w:after="0" w:afterAutospacing="0" w:line="620" w:lineRule="exact"/>
        <w:ind w:firstLine="480" w:firstLineChars="150"/>
        <w:jc w:val="both"/>
        <w:rPr>
          <w:rFonts w:ascii="仿宋" w:hAnsi="仿宋" w:eastAsia="仿宋"/>
          <w:b w:val="0"/>
          <w:bCs/>
          <w:color w:val="auto"/>
          <w:sz w:val="32"/>
        </w:rPr>
      </w:pPr>
      <w:r>
        <w:rPr>
          <w:rFonts w:hint="eastAsia" w:ascii="仿宋" w:hAnsi="仿宋" w:eastAsia="仿宋"/>
          <w:b w:val="0"/>
          <w:bCs/>
          <w:color w:val="auto"/>
          <w:sz w:val="32"/>
        </w:rPr>
        <w:t>（1）工资福利支出</w:t>
      </w:r>
      <w:r>
        <w:rPr>
          <w:rFonts w:hint="eastAsia" w:ascii="仿宋" w:hAnsi="仿宋" w:eastAsia="仿宋"/>
          <w:b w:val="0"/>
          <w:bCs/>
          <w:color w:val="auto"/>
          <w:sz w:val="32"/>
          <w:lang w:val="en-US" w:eastAsia="zh-CN"/>
        </w:rPr>
        <w:t>96.75</w:t>
      </w:r>
      <w:r>
        <w:rPr>
          <w:rFonts w:hint="eastAsia" w:ascii="仿宋" w:hAnsi="仿宋" w:eastAsia="仿宋"/>
          <w:b w:val="0"/>
          <w:bCs/>
          <w:color w:val="auto"/>
          <w:sz w:val="32"/>
        </w:rPr>
        <w:t>万元，主要包括基本工资</w:t>
      </w:r>
      <w:r>
        <w:rPr>
          <w:rFonts w:hint="eastAsia" w:ascii="仿宋" w:hAnsi="仿宋" w:eastAsia="仿宋"/>
          <w:b w:val="0"/>
          <w:bCs/>
          <w:color w:val="auto"/>
          <w:sz w:val="32"/>
          <w:lang w:val="en-US" w:eastAsia="zh-CN"/>
        </w:rPr>
        <w:t>37.01</w:t>
      </w:r>
      <w:r>
        <w:rPr>
          <w:rFonts w:hint="eastAsia" w:ascii="仿宋" w:hAnsi="仿宋" w:eastAsia="仿宋"/>
          <w:b w:val="0"/>
          <w:bCs/>
          <w:color w:val="auto"/>
          <w:sz w:val="32"/>
        </w:rPr>
        <w:t>万元、津贴补贴</w:t>
      </w:r>
      <w:r>
        <w:rPr>
          <w:rFonts w:hint="eastAsia" w:ascii="仿宋" w:hAnsi="仿宋" w:eastAsia="仿宋"/>
          <w:b w:val="0"/>
          <w:bCs/>
          <w:color w:val="auto"/>
          <w:sz w:val="32"/>
          <w:lang w:val="en-US" w:eastAsia="zh-CN"/>
        </w:rPr>
        <w:t>19.58</w:t>
      </w:r>
      <w:r>
        <w:rPr>
          <w:rFonts w:hint="eastAsia" w:ascii="仿宋" w:hAnsi="仿宋" w:eastAsia="仿宋"/>
          <w:b w:val="0"/>
          <w:bCs/>
          <w:color w:val="auto"/>
          <w:sz w:val="32"/>
        </w:rPr>
        <w:t>万元、奖金</w:t>
      </w:r>
      <w:r>
        <w:rPr>
          <w:rFonts w:hint="eastAsia" w:ascii="仿宋" w:hAnsi="仿宋" w:eastAsia="仿宋"/>
          <w:b w:val="0"/>
          <w:bCs/>
          <w:color w:val="auto"/>
          <w:sz w:val="32"/>
          <w:lang w:val="en-US" w:eastAsia="zh-CN"/>
        </w:rPr>
        <w:t>6.17</w:t>
      </w:r>
      <w:r>
        <w:rPr>
          <w:rFonts w:hint="eastAsia" w:ascii="仿宋" w:hAnsi="仿宋" w:eastAsia="仿宋"/>
          <w:b w:val="0"/>
          <w:bCs/>
          <w:color w:val="auto"/>
          <w:sz w:val="32"/>
        </w:rPr>
        <w:t>万元、绩效工资</w:t>
      </w:r>
      <w:r>
        <w:rPr>
          <w:rFonts w:hint="eastAsia" w:ascii="仿宋" w:hAnsi="仿宋" w:eastAsia="仿宋"/>
          <w:b w:val="0"/>
          <w:bCs/>
          <w:color w:val="auto"/>
          <w:sz w:val="32"/>
          <w:lang w:val="en-US" w:eastAsia="zh-CN"/>
        </w:rPr>
        <w:t>12.14</w:t>
      </w:r>
      <w:r>
        <w:rPr>
          <w:rFonts w:hint="eastAsia" w:ascii="仿宋" w:hAnsi="仿宋" w:eastAsia="仿宋"/>
          <w:b w:val="0"/>
          <w:bCs/>
          <w:color w:val="auto"/>
          <w:sz w:val="32"/>
        </w:rPr>
        <w:t>万元、基本养老保险缴费</w:t>
      </w:r>
      <w:r>
        <w:rPr>
          <w:rFonts w:hint="eastAsia" w:ascii="仿宋" w:hAnsi="仿宋" w:eastAsia="仿宋"/>
          <w:b w:val="0"/>
          <w:bCs/>
          <w:color w:val="auto"/>
          <w:sz w:val="32"/>
          <w:lang w:val="en-US" w:eastAsia="zh-CN"/>
        </w:rPr>
        <w:t>5.50</w:t>
      </w:r>
      <w:r>
        <w:rPr>
          <w:rFonts w:hint="eastAsia" w:ascii="仿宋" w:hAnsi="仿宋" w:eastAsia="仿宋"/>
          <w:b w:val="0"/>
          <w:bCs/>
          <w:color w:val="auto"/>
          <w:sz w:val="32"/>
        </w:rPr>
        <w:t>万元、医疗保险缴费</w:t>
      </w:r>
      <w:r>
        <w:rPr>
          <w:rFonts w:hint="eastAsia" w:ascii="仿宋" w:hAnsi="仿宋" w:eastAsia="仿宋"/>
          <w:b w:val="0"/>
          <w:bCs/>
          <w:color w:val="auto"/>
          <w:sz w:val="32"/>
          <w:lang w:val="en-US" w:eastAsia="zh-CN"/>
        </w:rPr>
        <w:t>3.49</w:t>
      </w:r>
      <w:r>
        <w:rPr>
          <w:rFonts w:hint="eastAsia" w:ascii="仿宋" w:hAnsi="仿宋" w:eastAsia="仿宋"/>
          <w:b w:val="0"/>
          <w:bCs/>
          <w:color w:val="auto"/>
          <w:sz w:val="32"/>
        </w:rPr>
        <w:t>万元</w:t>
      </w:r>
      <w:r>
        <w:rPr>
          <w:rFonts w:hint="eastAsia" w:ascii="仿宋" w:hAnsi="仿宋" w:eastAsia="仿宋"/>
          <w:b w:val="0"/>
          <w:bCs/>
          <w:color w:val="auto"/>
          <w:sz w:val="32"/>
          <w:lang w:val="en-US" w:eastAsia="zh-CN"/>
        </w:rPr>
        <w:t>、住房公积金缴费7.26万元，其他工资福利5.60万元</w:t>
      </w:r>
      <w:r>
        <w:rPr>
          <w:rFonts w:hint="eastAsia" w:ascii="仿宋" w:hAnsi="仿宋" w:eastAsia="仿宋"/>
          <w:b w:val="0"/>
          <w:bCs/>
          <w:color w:val="auto"/>
          <w:sz w:val="32"/>
        </w:rPr>
        <w:t>。</w:t>
      </w:r>
    </w:p>
    <w:p>
      <w:pPr>
        <w:pStyle w:val="5"/>
        <w:spacing w:before="0" w:beforeAutospacing="0" w:after="0" w:afterAutospacing="0" w:line="620" w:lineRule="exact"/>
        <w:ind w:firstLine="480" w:firstLineChars="150"/>
        <w:jc w:val="both"/>
        <w:rPr>
          <w:rFonts w:ascii="仿宋" w:hAnsi="仿宋" w:eastAsia="仿宋"/>
          <w:b w:val="0"/>
          <w:bCs/>
          <w:color w:val="auto"/>
          <w:sz w:val="32"/>
        </w:rPr>
      </w:pPr>
      <w:r>
        <w:rPr>
          <w:rFonts w:hint="eastAsia" w:ascii="仿宋" w:hAnsi="仿宋" w:eastAsia="仿宋"/>
          <w:b w:val="0"/>
          <w:bCs/>
          <w:color w:val="auto"/>
          <w:sz w:val="32"/>
        </w:rPr>
        <w:t>（2）对个人和家庭补助支出0万元，是其他对个人和家庭的补助支出。</w:t>
      </w:r>
    </w:p>
    <w:p>
      <w:pPr>
        <w:pStyle w:val="5"/>
        <w:spacing w:before="0" w:beforeAutospacing="0" w:after="0" w:afterAutospacing="0" w:line="620" w:lineRule="exact"/>
        <w:ind w:firstLine="480" w:firstLineChars="150"/>
        <w:jc w:val="both"/>
        <w:rPr>
          <w:rFonts w:hint="default" w:ascii="仿宋" w:hAnsi="仿宋" w:eastAsia="仿宋"/>
          <w:b w:val="0"/>
          <w:bCs/>
          <w:color w:val="auto"/>
          <w:sz w:val="32"/>
          <w:lang w:val="en-US" w:eastAsia="zh-CN"/>
        </w:rPr>
      </w:pPr>
      <w:r>
        <w:rPr>
          <w:rFonts w:hint="eastAsia" w:ascii="仿宋" w:hAnsi="仿宋" w:eastAsia="仿宋"/>
          <w:b w:val="0"/>
          <w:bCs/>
          <w:color w:val="auto"/>
          <w:sz w:val="32"/>
          <w:lang w:val="en-US" w:eastAsia="zh-CN"/>
        </w:rPr>
        <w:t>2、公用经费3万元。</w:t>
      </w:r>
    </w:p>
    <w:p>
      <w:pPr>
        <w:pStyle w:val="5"/>
        <w:spacing w:before="0" w:beforeAutospacing="0" w:after="0" w:afterAutospacing="0" w:line="620" w:lineRule="exact"/>
        <w:ind w:firstLine="480" w:firstLineChars="150"/>
        <w:jc w:val="both"/>
        <w:rPr>
          <w:rFonts w:hint="eastAsia" w:ascii="仿宋" w:hAnsi="仿宋" w:eastAsia="仿宋"/>
          <w:b w:val="0"/>
          <w:bCs/>
          <w:color w:val="auto"/>
          <w:sz w:val="32"/>
        </w:rPr>
      </w:pPr>
      <w:r>
        <w:rPr>
          <w:rFonts w:hint="eastAsia" w:ascii="仿宋" w:hAnsi="仿宋" w:eastAsia="仿宋"/>
          <w:b w:val="0"/>
          <w:bCs/>
          <w:color w:val="auto"/>
          <w:sz w:val="32"/>
        </w:rPr>
        <w:t>日常公用经费支出（机关运转支出）</w:t>
      </w:r>
      <w:r>
        <w:rPr>
          <w:rFonts w:hint="eastAsia" w:ascii="仿宋" w:hAnsi="仿宋" w:eastAsia="仿宋"/>
          <w:b w:val="0"/>
          <w:bCs/>
          <w:color w:val="auto"/>
          <w:sz w:val="32"/>
          <w:lang w:val="en-US" w:eastAsia="zh-CN"/>
        </w:rPr>
        <w:t>3</w:t>
      </w:r>
      <w:r>
        <w:rPr>
          <w:rFonts w:hint="eastAsia" w:ascii="仿宋" w:hAnsi="仿宋" w:eastAsia="仿宋"/>
          <w:b w:val="0"/>
          <w:bCs/>
          <w:color w:val="auto"/>
          <w:sz w:val="32"/>
        </w:rPr>
        <w:t>万元，主要包括办公费1.</w:t>
      </w:r>
      <w:r>
        <w:rPr>
          <w:rFonts w:hint="eastAsia" w:ascii="仿宋" w:hAnsi="仿宋" w:eastAsia="仿宋"/>
          <w:b w:val="0"/>
          <w:bCs/>
          <w:color w:val="auto"/>
          <w:sz w:val="32"/>
          <w:lang w:val="en-US" w:eastAsia="zh-CN"/>
        </w:rPr>
        <w:t>6</w:t>
      </w:r>
      <w:r>
        <w:rPr>
          <w:rFonts w:hint="eastAsia" w:ascii="仿宋" w:hAnsi="仿宋" w:eastAsia="仿宋"/>
          <w:b w:val="0"/>
          <w:bCs/>
          <w:color w:val="auto"/>
          <w:sz w:val="32"/>
        </w:rPr>
        <w:t>万元、印刷费0.</w:t>
      </w:r>
      <w:r>
        <w:rPr>
          <w:rFonts w:hint="eastAsia" w:ascii="仿宋" w:hAnsi="仿宋" w:eastAsia="仿宋"/>
          <w:b w:val="0"/>
          <w:bCs/>
          <w:color w:val="auto"/>
          <w:sz w:val="32"/>
          <w:lang w:val="en-US" w:eastAsia="zh-CN"/>
        </w:rPr>
        <w:t>4</w:t>
      </w:r>
      <w:r>
        <w:rPr>
          <w:rFonts w:hint="eastAsia" w:ascii="仿宋" w:hAnsi="仿宋" w:eastAsia="仿宋"/>
          <w:b w:val="0"/>
          <w:bCs/>
          <w:color w:val="auto"/>
          <w:sz w:val="32"/>
        </w:rPr>
        <w:t>万元、</w:t>
      </w:r>
      <w:r>
        <w:rPr>
          <w:rFonts w:hint="eastAsia" w:ascii="仿宋" w:hAnsi="仿宋" w:eastAsia="仿宋"/>
          <w:b w:val="0"/>
          <w:bCs/>
          <w:color w:val="auto"/>
          <w:sz w:val="32"/>
          <w:lang w:eastAsia="zh-CN"/>
        </w:rPr>
        <w:t>会议费</w:t>
      </w:r>
      <w:r>
        <w:rPr>
          <w:rFonts w:hint="eastAsia" w:ascii="仿宋" w:hAnsi="仿宋" w:eastAsia="仿宋"/>
          <w:b w:val="0"/>
          <w:bCs/>
          <w:color w:val="auto"/>
          <w:sz w:val="32"/>
          <w:lang w:val="en-US" w:eastAsia="zh-CN"/>
        </w:rPr>
        <w:t>0.6万元</w:t>
      </w:r>
      <w:r>
        <w:rPr>
          <w:rFonts w:hint="eastAsia" w:ascii="仿宋" w:hAnsi="仿宋" w:eastAsia="仿宋"/>
          <w:b w:val="0"/>
          <w:bCs/>
          <w:color w:val="auto"/>
          <w:sz w:val="32"/>
        </w:rPr>
        <w:t>、其他商品服务支出</w:t>
      </w:r>
      <w:r>
        <w:rPr>
          <w:rFonts w:hint="eastAsia" w:ascii="仿宋" w:hAnsi="仿宋" w:eastAsia="仿宋"/>
          <w:b w:val="0"/>
          <w:bCs/>
          <w:color w:val="auto"/>
          <w:sz w:val="32"/>
          <w:lang w:val="en-US" w:eastAsia="zh-CN"/>
        </w:rPr>
        <w:t>0.4</w:t>
      </w:r>
      <w:r>
        <w:rPr>
          <w:rFonts w:hint="eastAsia" w:ascii="仿宋" w:hAnsi="仿宋" w:eastAsia="仿宋"/>
          <w:b w:val="0"/>
          <w:bCs/>
          <w:color w:val="auto"/>
          <w:sz w:val="32"/>
        </w:rPr>
        <w:t>万元。</w:t>
      </w:r>
    </w:p>
    <w:p>
      <w:pPr>
        <w:pStyle w:val="5"/>
        <w:spacing w:before="0" w:beforeAutospacing="0" w:after="0" w:afterAutospacing="0" w:line="620" w:lineRule="exact"/>
        <w:ind w:firstLine="480" w:firstLineChars="150"/>
        <w:jc w:val="both"/>
        <w:rPr>
          <w:rFonts w:hint="eastAsia" w:ascii="仿宋_GB2312" w:hAnsi="仿宋" w:eastAsia="仿宋_GB2312"/>
          <w:color w:val="auto"/>
          <w:sz w:val="32"/>
          <w:szCs w:val="32"/>
        </w:rPr>
      </w:pPr>
      <w:r>
        <w:rPr>
          <w:rFonts w:hint="eastAsia" w:ascii="仿宋" w:hAnsi="仿宋" w:eastAsia="仿宋"/>
          <w:b w:val="0"/>
          <w:bCs/>
          <w:color w:val="auto"/>
          <w:sz w:val="32"/>
        </w:rPr>
        <w:t>“三公”经费说明：</w:t>
      </w:r>
      <w:r>
        <w:rPr>
          <w:rFonts w:hint="eastAsia" w:ascii="仿宋" w:hAnsi="仿宋" w:eastAsia="仿宋"/>
          <w:b w:val="0"/>
          <w:bCs/>
          <w:color w:val="auto"/>
          <w:sz w:val="32"/>
          <w:lang w:eastAsia="zh-CN"/>
        </w:rPr>
        <w:t>2020</w:t>
      </w:r>
      <w:r>
        <w:rPr>
          <w:rFonts w:hint="eastAsia" w:ascii="仿宋" w:hAnsi="仿宋" w:eastAsia="仿宋"/>
          <w:b w:val="0"/>
          <w:bCs/>
          <w:color w:val="auto"/>
          <w:sz w:val="32"/>
        </w:rPr>
        <w:t>年的“三公”经费实际支出</w:t>
      </w:r>
      <w:r>
        <w:rPr>
          <w:rFonts w:hint="eastAsia" w:ascii="仿宋" w:hAnsi="仿宋" w:eastAsia="仿宋"/>
          <w:b w:val="0"/>
          <w:bCs/>
          <w:color w:val="auto"/>
          <w:sz w:val="32"/>
          <w:lang w:val="en-US" w:eastAsia="zh-CN"/>
        </w:rPr>
        <w:t>4</w:t>
      </w:r>
      <w:r>
        <w:rPr>
          <w:rFonts w:hint="eastAsia" w:ascii="仿宋" w:hAnsi="仿宋" w:eastAsia="仿宋"/>
          <w:b w:val="0"/>
          <w:bCs/>
          <w:color w:val="auto"/>
          <w:sz w:val="32"/>
        </w:rPr>
        <w:t>万元，其中公务用车运行维护费0万元，公务接待费</w:t>
      </w:r>
      <w:r>
        <w:rPr>
          <w:rFonts w:hint="eastAsia" w:ascii="仿宋" w:hAnsi="仿宋" w:eastAsia="仿宋"/>
          <w:b w:val="0"/>
          <w:bCs/>
          <w:color w:val="auto"/>
          <w:sz w:val="32"/>
          <w:lang w:val="en-US" w:eastAsia="zh-CN"/>
        </w:rPr>
        <w:t>4</w:t>
      </w:r>
      <w:r>
        <w:rPr>
          <w:rFonts w:hint="eastAsia" w:ascii="仿宋" w:hAnsi="仿宋" w:eastAsia="仿宋"/>
          <w:b w:val="0"/>
          <w:bCs/>
          <w:color w:val="auto"/>
          <w:sz w:val="32"/>
        </w:rPr>
        <w:t>万元。比上年实际6.65万元减少2.35万元</w:t>
      </w:r>
      <w:r>
        <w:rPr>
          <w:rFonts w:hint="eastAsia" w:ascii="仿宋" w:hAnsi="仿宋" w:eastAsia="仿宋"/>
          <w:b w:val="0"/>
          <w:bCs/>
          <w:color w:val="auto"/>
          <w:sz w:val="32"/>
          <w:lang w:eastAsia="zh-CN"/>
        </w:rPr>
        <w:t>，但</w:t>
      </w:r>
      <w:r>
        <w:rPr>
          <w:rFonts w:hint="eastAsia" w:ascii="仿宋" w:hAnsi="仿宋" w:eastAsia="仿宋"/>
          <w:b w:val="0"/>
          <w:bCs/>
          <w:color w:val="auto"/>
          <w:sz w:val="32"/>
        </w:rPr>
        <w:t>比年初预算</w:t>
      </w:r>
      <w:r>
        <w:rPr>
          <w:rFonts w:hint="eastAsia" w:ascii="仿宋" w:hAnsi="仿宋" w:eastAsia="仿宋"/>
          <w:b w:val="0"/>
          <w:bCs/>
          <w:color w:val="auto"/>
          <w:sz w:val="32"/>
          <w:lang w:val="en-US" w:eastAsia="zh-CN"/>
        </w:rPr>
        <w:t>1.7</w:t>
      </w:r>
      <w:r>
        <w:rPr>
          <w:rFonts w:hint="eastAsia" w:ascii="仿宋" w:hAnsi="仿宋" w:eastAsia="仿宋"/>
          <w:b w:val="0"/>
          <w:bCs/>
          <w:color w:val="auto"/>
          <w:sz w:val="32"/>
        </w:rPr>
        <w:t>万元</w:t>
      </w:r>
      <w:r>
        <w:rPr>
          <w:rFonts w:hint="eastAsia" w:ascii="仿宋" w:hAnsi="仿宋" w:eastAsia="仿宋"/>
          <w:b w:val="0"/>
          <w:bCs/>
          <w:color w:val="auto"/>
          <w:sz w:val="32"/>
          <w:lang w:eastAsia="zh-CN"/>
        </w:rPr>
        <w:t>增加了</w:t>
      </w:r>
      <w:r>
        <w:rPr>
          <w:rFonts w:hint="eastAsia" w:ascii="仿宋" w:hAnsi="仿宋" w:eastAsia="仿宋"/>
          <w:b w:val="0"/>
          <w:bCs/>
          <w:color w:val="auto"/>
          <w:sz w:val="32"/>
          <w:lang w:val="en-US" w:eastAsia="zh-CN"/>
        </w:rPr>
        <w:t>2.3</w:t>
      </w:r>
      <w:r>
        <w:rPr>
          <w:rFonts w:hint="eastAsia" w:ascii="仿宋" w:hAnsi="仿宋" w:eastAsia="仿宋"/>
          <w:b w:val="0"/>
          <w:bCs/>
          <w:color w:val="auto"/>
          <w:sz w:val="32"/>
        </w:rPr>
        <w:t>万元</w:t>
      </w:r>
      <w:r>
        <w:rPr>
          <w:rFonts w:hint="eastAsia" w:ascii="仿宋" w:hAnsi="仿宋" w:eastAsia="仿宋"/>
          <w:b w:val="0"/>
          <w:bCs/>
          <w:color w:val="auto"/>
          <w:sz w:val="32"/>
          <w:lang w:eastAsia="zh-CN"/>
        </w:rPr>
        <w:t>，本年度公务接待增加的主要原因是</w:t>
      </w:r>
      <w:r>
        <w:rPr>
          <w:rFonts w:hint="eastAsia" w:ascii="仿宋" w:hAnsi="仿宋" w:eastAsia="仿宋"/>
          <w:b w:val="0"/>
          <w:bCs/>
          <w:color w:val="auto"/>
          <w:sz w:val="32"/>
        </w:rPr>
        <w:t>；</w:t>
      </w:r>
      <w:r>
        <w:rPr>
          <w:rFonts w:hint="eastAsia" w:ascii="仿宋_GB2312" w:hAnsi="仿宋" w:eastAsia="仿宋_GB2312"/>
          <w:b w:val="0"/>
          <w:bCs/>
          <w:color w:val="auto"/>
          <w:sz w:val="32"/>
          <w:szCs w:val="32"/>
          <w:lang w:eastAsia="zh-CN"/>
        </w:rPr>
        <w:t>一是年初纳入的人员经费过少，不能满足工作需要而纳的</w:t>
      </w:r>
      <w:r>
        <w:rPr>
          <w:rFonts w:hint="eastAsia" w:ascii="仿宋_GB2312" w:hAnsi="仿宋" w:eastAsia="仿宋_GB2312"/>
          <w:color w:val="auto"/>
          <w:sz w:val="32"/>
          <w:szCs w:val="32"/>
          <w:lang w:eastAsia="zh-CN"/>
        </w:rPr>
        <w:t>预算，二是此项支出中主要是业务招待经费是从烤烟生产专项经费中开支的，而烤烟生产专项经费却未纳入财政预算</w:t>
      </w:r>
      <w:r>
        <w:rPr>
          <w:rFonts w:hint="eastAsia" w:ascii="仿宋_GB2312" w:hAnsi="仿宋" w:eastAsia="仿宋_GB2312"/>
          <w:color w:val="auto"/>
          <w:sz w:val="32"/>
          <w:szCs w:val="32"/>
        </w:rPr>
        <w:t>。</w:t>
      </w:r>
    </w:p>
    <w:p>
      <w:pPr>
        <w:pStyle w:val="5"/>
        <w:spacing w:before="0" w:beforeAutospacing="0" w:after="0" w:afterAutospacing="0" w:line="620" w:lineRule="exact"/>
        <w:ind w:firstLine="321" w:firstLineChars="100"/>
        <w:rPr>
          <w:rFonts w:hint="eastAsia" w:ascii="仿宋" w:hAnsi="仿宋" w:eastAsia="仿宋"/>
          <w:b/>
          <w:color w:val="auto"/>
          <w:sz w:val="32"/>
          <w:lang w:eastAsia="zh-CN"/>
        </w:rPr>
      </w:pPr>
      <w:r>
        <w:rPr>
          <w:rFonts w:hint="eastAsia" w:ascii="仿宋" w:hAnsi="仿宋" w:eastAsia="仿宋"/>
          <w:b/>
          <w:color w:val="auto"/>
          <w:sz w:val="32"/>
        </w:rPr>
        <w:t>（</w:t>
      </w:r>
      <w:r>
        <w:rPr>
          <w:rFonts w:hint="eastAsia" w:ascii="仿宋" w:hAnsi="仿宋" w:eastAsia="仿宋"/>
          <w:b/>
          <w:color w:val="auto"/>
          <w:sz w:val="32"/>
          <w:lang w:eastAsia="zh-CN"/>
        </w:rPr>
        <w:t>二</w:t>
      </w:r>
      <w:r>
        <w:rPr>
          <w:rFonts w:hint="eastAsia" w:ascii="仿宋" w:hAnsi="仿宋" w:eastAsia="仿宋"/>
          <w:b/>
          <w:color w:val="auto"/>
          <w:sz w:val="32"/>
        </w:rPr>
        <w:t>）项目支出</w:t>
      </w:r>
      <w:r>
        <w:rPr>
          <w:rFonts w:hint="eastAsia" w:ascii="仿宋" w:hAnsi="仿宋" w:eastAsia="仿宋"/>
          <w:b/>
          <w:color w:val="auto"/>
          <w:sz w:val="32"/>
          <w:lang w:eastAsia="zh-CN"/>
        </w:rPr>
        <w:t>情况</w:t>
      </w:r>
    </w:p>
    <w:p>
      <w:pPr>
        <w:pStyle w:val="5"/>
        <w:spacing w:before="0" w:beforeAutospacing="0" w:after="0" w:afterAutospacing="0" w:line="620" w:lineRule="exact"/>
        <w:ind w:firstLine="482" w:firstLineChars="150"/>
        <w:jc w:val="both"/>
        <w:rPr>
          <w:rFonts w:ascii="仿宋" w:hAnsi="仿宋" w:eastAsia="仿宋"/>
          <w:b/>
          <w:color w:val="auto"/>
          <w:sz w:val="32"/>
        </w:rPr>
      </w:pPr>
      <w:r>
        <w:rPr>
          <w:rFonts w:hint="eastAsia" w:ascii="仿宋" w:hAnsi="仿宋" w:eastAsia="仿宋"/>
          <w:b/>
          <w:color w:val="auto"/>
          <w:sz w:val="32"/>
          <w:lang w:eastAsia="zh-CN"/>
        </w:rPr>
        <w:t>2020</w:t>
      </w:r>
      <w:r>
        <w:rPr>
          <w:rFonts w:hint="eastAsia" w:ascii="仿宋" w:hAnsi="仿宋" w:eastAsia="仿宋"/>
          <w:b/>
          <w:color w:val="auto"/>
          <w:sz w:val="32"/>
        </w:rPr>
        <w:t>年项目支出</w:t>
      </w:r>
      <w:r>
        <w:rPr>
          <w:rFonts w:hint="eastAsia" w:ascii="仿宋" w:hAnsi="仿宋" w:eastAsia="仿宋"/>
          <w:b/>
          <w:color w:val="auto"/>
          <w:sz w:val="32"/>
          <w:lang w:val="en-US" w:eastAsia="zh-CN"/>
        </w:rPr>
        <w:t>347.10</w:t>
      </w:r>
      <w:r>
        <w:rPr>
          <w:rFonts w:hint="eastAsia" w:ascii="仿宋" w:hAnsi="仿宋" w:eastAsia="仿宋"/>
          <w:b/>
          <w:color w:val="auto"/>
          <w:sz w:val="32"/>
        </w:rPr>
        <w:t>万元，全部用于烤烟生产收购扶持奖励。</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b/>
          <w:bCs/>
          <w:color w:val="auto"/>
          <w:sz w:val="32"/>
          <w:szCs w:val="32"/>
        </w:rPr>
      </w:pPr>
      <w:r>
        <w:rPr>
          <w:rFonts w:hint="eastAsia" w:ascii="黑体" w:hAnsi="黑体" w:eastAsia="黑体" w:cs="黑体"/>
          <w:b/>
          <w:bCs/>
          <w:color w:val="auto"/>
          <w:sz w:val="32"/>
          <w:szCs w:val="32"/>
        </w:rPr>
        <w:t>三、</w:t>
      </w:r>
      <w:r>
        <w:rPr>
          <w:rFonts w:hint="eastAsia"/>
          <w:b/>
          <w:bCs/>
          <w:color w:val="auto"/>
          <w:sz w:val="32"/>
          <w:szCs w:val="32"/>
        </w:rPr>
        <w:t>政府性基金预算支出情况</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eastAsiaTheme="minorEastAsia"/>
          <w:b w:val="0"/>
          <w:bCs w:val="0"/>
          <w:sz w:val="28"/>
          <w:szCs w:val="28"/>
          <w:lang w:val="en-US" w:eastAsia="zh-CN"/>
        </w:rPr>
      </w:pPr>
      <w:r>
        <w:rPr>
          <w:rFonts w:hint="eastAsia"/>
          <w:b w:val="0"/>
          <w:bCs w:val="0"/>
          <w:sz w:val="28"/>
          <w:szCs w:val="28"/>
          <w:lang w:val="en-US" w:eastAsia="zh-CN"/>
        </w:rPr>
        <w:t>本单位2020年度无涉及政府性基金的预算支出。</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b/>
          <w:bCs/>
          <w:sz w:val="32"/>
          <w:szCs w:val="32"/>
        </w:rPr>
      </w:pPr>
      <w:r>
        <w:rPr>
          <w:rFonts w:hint="eastAsia"/>
          <w:b/>
          <w:bCs/>
          <w:sz w:val="32"/>
          <w:szCs w:val="32"/>
          <w:lang w:eastAsia="zh-CN"/>
        </w:rPr>
        <w:t>四、</w:t>
      </w:r>
      <w:r>
        <w:rPr>
          <w:rFonts w:hint="eastAsia"/>
          <w:b/>
          <w:bCs/>
          <w:sz w:val="32"/>
          <w:szCs w:val="32"/>
        </w:rPr>
        <w:t>国有资本经营预算支出情况</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b/>
          <w:bCs/>
          <w:sz w:val="32"/>
          <w:szCs w:val="32"/>
        </w:rPr>
      </w:pPr>
      <w:r>
        <w:rPr>
          <w:rFonts w:hint="eastAsia"/>
          <w:b w:val="0"/>
          <w:bCs w:val="0"/>
          <w:sz w:val="28"/>
          <w:szCs w:val="28"/>
          <w:lang w:val="en-US" w:eastAsia="zh-CN"/>
        </w:rPr>
        <w:t>本单位2020年度无涉及国有资本经营的预算支出。</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b/>
          <w:bCs/>
          <w:sz w:val="32"/>
          <w:szCs w:val="32"/>
        </w:rPr>
      </w:pPr>
      <w:r>
        <w:rPr>
          <w:rFonts w:hint="eastAsia"/>
          <w:b/>
          <w:bCs/>
          <w:sz w:val="32"/>
          <w:szCs w:val="32"/>
          <w:lang w:eastAsia="zh-CN"/>
        </w:rPr>
        <w:t>五、</w:t>
      </w:r>
      <w:r>
        <w:rPr>
          <w:rFonts w:hint="eastAsia"/>
          <w:b/>
          <w:bCs/>
          <w:sz w:val="32"/>
          <w:szCs w:val="32"/>
        </w:rPr>
        <w:t>社会保险基金预算支出情况</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b/>
          <w:bCs/>
          <w:sz w:val="32"/>
          <w:szCs w:val="32"/>
        </w:rPr>
      </w:pPr>
      <w:r>
        <w:rPr>
          <w:rFonts w:hint="eastAsia"/>
          <w:b w:val="0"/>
          <w:bCs w:val="0"/>
          <w:sz w:val="28"/>
          <w:szCs w:val="28"/>
          <w:lang w:val="en-US" w:eastAsia="zh-CN"/>
        </w:rPr>
        <w:t>本单位2020年度无涉及社会保险基金的预算支出。</w:t>
      </w:r>
    </w:p>
    <w:p>
      <w:pPr>
        <w:adjustRightInd w:val="0"/>
        <w:snapToGrid w:val="0"/>
        <w:spacing w:line="600" w:lineRule="exact"/>
        <w:ind w:firstLine="321" w:firstLineChars="100"/>
        <w:jc w:val="left"/>
        <w:rPr>
          <w:rFonts w:eastAsia="黑体"/>
          <w:sz w:val="32"/>
          <w:szCs w:val="32"/>
        </w:rPr>
      </w:pPr>
      <w:r>
        <w:rPr>
          <w:rFonts w:hint="eastAsia" w:ascii="黑体" w:hAnsi="黑体" w:eastAsia="黑体" w:cs="黑体"/>
          <w:b/>
          <w:bCs/>
          <w:sz w:val="32"/>
          <w:szCs w:val="32"/>
          <w:lang w:eastAsia="zh-CN"/>
        </w:rPr>
        <w:t>六</w:t>
      </w:r>
      <w:r>
        <w:rPr>
          <w:rFonts w:hint="eastAsia" w:ascii="黑体" w:hAnsi="黑体" w:eastAsia="黑体" w:cs="黑体"/>
          <w:b/>
          <w:bCs/>
          <w:sz w:val="32"/>
          <w:szCs w:val="32"/>
        </w:rPr>
        <w:t>、部门整体支出绩效情况</w:t>
      </w:r>
    </w:p>
    <w:p>
      <w:pPr>
        <w:pStyle w:val="5"/>
        <w:spacing w:before="0" w:beforeAutospacing="0" w:after="0" w:afterAutospacing="0" w:line="620" w:lineRule="exact"/>
        <w:ind w:firstLine="803" w:firstLineChars="250"/>
        <w:rPr>
          <w:rFonts w:ascii="仿宋" w:hAnsi="仿宋" w:eastAsia="仿宋"/>
          <w:b/>
          <w:sz w:val="32"/>
        </w:rPr>
      </w:pPr>
      <w:r>
        <w:rPr>
          <w:rFonts w:hint="eastAsia" w:ascii="仿宋" w:hAnsi="仿宋" w:eastAsia="仿宋"/>
          <w:b/>
          <w:sz w:val="32"/>
        </w:rPr>
        <w:t>1、立足本职工作，促进烤烟产业持续稳定发展。</w:t>
      </w:r>
    </w:p>
    <w:p>
      <w:pPr>
        <w:pStyle w:val="5"/>
        <w:spacing w:before="0" w:beforeAutospacing="0" w:after="0" w:afterAutospacing="0" w:line="620" w:lineRule="exact"/>
        <w:ind w:firstLine="640" w:firstLineChars="200"/>
        <w:rPr>
          <w:rFonts w:ascii="仿宋" w:hAnsi="仿宋" w:eastAsia="仿宋"/>
          <w:sz w:val="32"/>
        </w:rPr>
      </w:pPr>
      <w:r>
        <w:rPr>
          <w:rFonts w:hint="eastAsia" w:ascii="仿宋" w:hAnsi="仿宋" w:eastAsia="仿宋"/>
          <w:sz w:val="32"/>
          <w:lang w:eastAsia="zh-CN"/>
        </w:rPr>
        <w:t>2020</w:t>
      </w:r>
      <w:r>
        <w:rPr>
          <w:rFonts w:ascii="仿宋" w:hAnsi="仿宋" w:eastAsia="仿宋"/>
          <w:sz w:val="32"/>
        </w:rPr>
        <w:t>年是</w:t>
      </w:r>
      <w:r>
        <w:rPr>
          <w:rFonts w:hint="eastAsia" w:ascii="仿宋" w:hAnsi="仿宋" w:eastAsia="仿宋"/>
          <w:sz w:val="32"/>
        </w:rPr>
        <w:t>我县烤烟产业稳定发展、夯实基础</w:t>
      </w:r>
      <w:r>
        <w:rPr>
          <w:rFonts w:ascii="仿宋" w:hAnsi="仿宋" w:eastAsia="仿宋"/>
          <w:sz w:val="32"/>
        </w:rPr>
        <w:t>的关键一年，</w:t>
      </w:r>
      <w:r>
        <w:rPr>
          <w:rFonts w:hint="eastAsia" w:ascii="仿宋" w:hAnsi="仿宋" w:eastAsia="仿宋"/>
          <w:color w:val="000000"/>
          <w:spacing w:val="4"/>
          <w:sz w:val="32"/>
          <w:szCs w:val="32"/>
        </w:rPr>
        <w:t>面对烟农高涨的种烟积极性与烟叶生产稳控的矛盾和产业转型升级提质增效的压力，</w:t>
      </w:r>
      <w:r>
        <w:rPr>
          <w:rFonts w:ascii="仿宋" w:hAnsi="仿宋" w:eastAsia="仿宋"/>
          <w:sz w:val="32"/>
        </w:rPr>
        <w:t>我办</w:t>
      </w:r>
      <w:r>
        <w:rPr>
          <w:rFonts w:hint="eastAsia" w:ascii="仿宋" w:hAnsi="仿宋" w:eastAsia="仿宋"/>
          <w:color w:val="000000"/>
          <w:sz w:val="32"/>
          <w:szCs w:val="32"/>
        </w:rPr>
        <w:t>按照“稳规模、提质量、增效益、促增收”的工作思路，</w:t>
      </w:r>
      <w:r>
        <w:rPr>
          <w:rFonts w:hint="eastAsia" w:ascii="仿宋" w:hAnsi="仿宋" w:eastAsia="仿宋"/>
          <w:color w:val="000000"/>
          <w:spacing w:val="4"/>
          <w:sz w:val="32"/>
          <w:szCs w:val="32"/>
        </w:rPr>
        <w:t>积极应对，调整扶持政策，及时降温，稳控种植规模，优化结构，狠抓烟叶质量，实现产业平稳发展，圆满完成烤烟生产各项目标任务。</w:t>
      </w:r>
    </w:p>
    <w:p>
      <w:pPr>
        <w:pStyle w:val="5"/>
        <w:spacing w:before="0" w:beforeAutospacing="0" w:after="0" w:afterAutospacing="0" w:line="620" w:lineRule="exact"/>
        <w:ind w:firstLine="790" w:firstLineChars="246"/>
        <w:rPr>
          <w:rFonts w:ascii="仿宋" w:hAnsi="仿宋" w:eastAsia="仿宋"/>
          <w:sz w:val="32"/>
        </w:rPr>
      </w:pPr>
      <w:r>
        <w:rPr>
          <w:rFonts w:hint="eastAsia" w:ascii="仿宋" w:hAnsi="仿宋" w:eastAsia="仿宋" w:cs="楷体_GB2312"/>
          <w:b/>
          <w:bCs/>
          <w:sz w:val="32"/>
        </w:rPr>
        <w:t>（1）明确目标工作到位，完成烤烟生产收购任务。</w:t>
      </w:r>
      <w:r>
        <w:rPr>
          <w:rFonts w:ascii="仿宋" w:hAnsi="仿宋" w:eastAsia="仿宋"/>
          <w:sz w:val="32"/>
        </w:rPr>
        <w:t>一年来，通过</w:t>
      </w:r>
      <w:r>
        <w:rPr>
          <w:rFonts w:hint="eastAsia" w:ascii="仿宋" w:hAnsi="仿宋" w:eastAsia="仿宋"/>
          <w:sz w:val="32"/>
        </w:rPr>
        <w:t>深入调研加强政策宣传，制定发展规划和扶持政策，稳定烟农发展生产积极性；加大协调力度，克服产业转型升级发展出现的问题和困难；积极抗灾救灾，降低频繁自然灾害影响</w:t>
      </w:r>
      <w:r>
        <w:rPr>
          <w:rFonts w:ascii="仿宋" w:hAnsi="仿宋" w:eastAsia="仿宋"/>
          <w:sz w:val="32"/>
        </w:rPr>
        <w:t>，</w:t>
      </w:r>
      <w:r>
        <w:rPr>
          <w:rFonts w:hint="eastAsia" w:ascii="仿宋" w:hAnsi="仿宋" w:eastAsia="仿宋"/>
          <w:sz w:val="32"/>
        </w:rPr>
        <w:t>基本</w:t>
      </w:r>
      <w:r>
        <w:rPr>
          <w:rFonts w:ascii="仿宋" w:hAnsi="仿宋" w:eastAsia="仿宋"/>
          <w:sz w:val="32"/>
        </w:rPr>
        <w:t>完成了</w:t>
      </w:r>
      <w:r>
        <w:rPr>
          <w:rFonts w:hint="eastAsia" w:ascii="仿宋" w:hAnsi="仿宋" w:eastAsia="仿宋"/>
          <w:sz w:val="32"/>
        </w:rPr>
        <w:t>市政府下达的全</w:t>
      </w:r>
      <w:r>
        <w:rPr>
          <w:rFonts w:ascii="仿宋" w:hAnsi="仿宋" w:eastAsia="仿宋"/>
          <w:sz w:val="32"/>
        </w:rPr>
        <w:t>年烤烟生产目标任务。</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 面对烟叶生产严守总量红线、产业</w:t>
      </w:r>
      <w:r>
        <w:rPr>
          <w:rFonts w:hint="eastAsia" w:ascii="仿宋_GB2312" w:hAnsi="仿宋_GB2312" w:eastAsia="仿宋_GB2312" w:cs="仿宋_GB2312"/>
          <w:sz w:val="32"/>
          <w:szCs w:val="32"/>
          <w:lang w:eastAsia="zh-CN"/>
        </w:rPr>
        <w:t>提质增效</w:t>
      </w:r>
      <w:r>
        <w:rPr>
          <w:rFonts w:hint="eastAsia" w:ascii="仿宋_GB2312" w:hAnsi="仿宋_GB2312" w:eastAsia="仿宋_GB2312" w:cs="仿宋_GB2312"/>
          <w:sz w:val="32"/>
          <w:szCs w:val="32"/>
        </w:rPr>
        <w:t>的双重压力和</w:t>
      </w:r>
      <w:r>
        <w:rPr>
          <w:rFonts w:hint="eastAsia" w:ascii="仿宋_GB2312" w:hAnsi="仿宋_GB2312" w:eastAsia="仿宋_GB2312" w:cs="仿宋_GB2312"/>
          <w:sz w:val="32"/>
          <w:szCs w:val="32"/>
          <w:lang w:eastAsia="zh-CN"/>
        </w:rPr>
        <w:t>洪涝灾害</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影响</w:t>
      </w:r>
      <w:r>
        <w:rPr>
          <w:rFonts w:hint="eastAsia" w:ascii="仿宋_GB2312" w:hAnsi="仿宋_GB2312" w:eastAsia="仿宋_GB2312" w:cs="仿宋_GB2312"/>
          <w:sz w:val="32"/>
          <w:szCs w:val="32"/>
        </w:rPr>
        <w:t>下，</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科学谋划，精心组织，上下联动，狠抓落实，确保</w:t>
      </w:r>
      <w:r>
        <w:rPr>
          <w:rFonts w:hint="eastAsia" w:ascii="仿宋_GB2312" w:hAnsi="仿宋_GB2312" w:eastAsia="仿宋_GB2312" w:cs="仿宋_GB2312"/>
          <w:sz w:val="32"/>
          <w:szCs w:val="32"/>
          <w:lang w:eastAsia="zh-CN"/>
        </w:rPr>
        <w:t>烤烟</w:t>
      </w:r>
      <w:r>
        <w:rPr>
          <w:rFonts w:hint="eastAsia" w:ascii="仿宋_GB2312" w:hAnsi="仿宋_GB2312" w:eastAsia="仿宋_GB2312" w:cs="仿宋_GB2312"/>
          <w:sz w:val="32"/>
          <w:szCs w:val="32"/>
        </w:rPr>
        <w:t>产业平稳健康发展。</w:t>
      </w:r>
      <w:r>
        <w:rPr>
          <w:rFonts w:hint="eastAsia" w:ascii="仿宋_GB2312" w:hAnsi="仿宋_GB2312" w:eastAsia="仿宋_GB2312" w:cs="仿宋_GB2312"/>
          <w:color w:val="auto"/>
          <w:sz w:val="32"/>
          <w:szCs w:val="32"/>
        </w:rPr>
        <w:t>全县种植烤烟3.</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万亩，收购烟叶</w:t>
      </w:r>
      <w:r>
        <w:rPr>
          <w:rFonts w:hint="eastAsia" w:ascii="仿宋_GB2312" w:hAnsi="仿宋_GB2312" w:eastAsia="仿宋_GB2312" w:cs="仿宋_GB2312"/>
          <w:color w:val="auto"/>
          <w:sz w:val="32"/>
          <w:szCs w:val="32"/>
          <w:lang w:val="en-US" w:eastAsia="zh-CN"/>
        </w:rPr>
        <w:t>7.47</w:t>
      </w:r>
      <w:r>
        <w:rPr>
          <w:rFonts w:hint="eastAsia" w:ascii="仿宋_GB2312" w:hAnsi="仿宋_GB2312" w:eastAsia="仿宋_GB2312" w:cs="仿宋_GB2312"/>
          <w:color w:val="auto"/>
          <w:sz w:val="32"/>
          <w:szCs w:val="32"/>
        </w:rPr>
        <w:t>担，实现烟农收入</w:t>
      </w:r>
      <w:r>
        <w:rPr>
          <w:rFonts w:hint="eastAsia" w:ascii="仿宋_GB2312" w:hAnsi="仿宋_GB2312" w:eastAsia="仿宋_GB2312" w:cs="仿宋_GB2312"/>
          <w:color w:val="auto"/>
          <w:sz w:val="32"/>
          <w:szCs w:val="32"/>
          <w:lang w:val="en-US" w:eastAsia="zh-CN"/>
        </w:rPr>
        <w:t>10432</w:t>
      </w:r>
      <w:r>
        <w:rPr>
          <w:rFonts w:hint="eastAsia" w:ascii="仿宋_GB2312" w:hAnsi="仿宋_GB2312" w:eastAsia="仿宋_GB2312" w:cs="仿宋_GB2312"/>
          <w:color w:val="auto"/>
          <w:sz w:val="32"/>
          <w:szCs w:val="32"/>
        </w:rPr>
        <w:t>万元、烟叶税和增值税4000余万元，收购任务完成比例排名全市第二</w:t>
      </w:r>
      <w:r>
        <w:rPr>
          <w:rFonts w:hint="eastAsia" w:ascii="仿宋_GB2312" w:hAnsi="仿宋_GB2312" w:eastAsia="仿宋_GB2312" w:cs="仿宋_GB2312"/>
          <w:sz w:val="32"/>
          <w:szCs w:val="32"/>
        </w:rPr>
        <w:t>。</w:t>
      </w:r>
    </w:p>
    <w:p>
      <w:pPr>
        <w:shd w:val="solid" w:color="FFFFFF" w:fill="auto"/>
        <w:autoSpaceDN w:val="0"/>
        <w:spacing w:line="620" w:lineRule="exact"/>
        <w:ind w:firstLine="480" w:firstLineChars="150"/>
        <w:rPr>
          <w:rFonts w:ascii="仿宋" w:hAnsi="仿宋" w:eastAsia="仿宋"/>
          <w:sz w:val="32"/>
        </w:rPr>
      </w:pPr>
      <w:r>
        <w:rPr>
          <w:rFonts w:hint="eastAsia" w:ascii="仿宋" w:hAnsi="仿宋" w:eastAsia="仿宋" w:cs="宋体"/>
          <w:kern w:val="0"/>
          <w:sz w:val="32"/>
          <w:szCs w:val="32"/>
        </w:rPr>
        <w:t>（2）精心组织加强督导，切实抓好生产管理和烟叶收购。</w:t>
      </w:r>
      <w:r>
        <w:rPr>
          <w:rFonts w:ascii="仿宋" w:hAnsi="仿宋" w:eastAsia="仿宋" w:cs="宋体"/>
          <w:kern w:val="0"/>
          <w:sz w:val="32"/>
          <w:szCs w:val="32"/>
        </w:rPr>
        <w:t>为确保烤烟生产</w:t>
      </w:r>
      <w:r>
        <w:rPr>
          <w:rFonts w:hint="eastAsia" w:ascii="仿宋" w:hAnsi="仿宋" w:eastAsia="仿宋" w:cs="宋体"/>
          <w:kern w:val="0"/>
          <w:sz w:val="32"/>
          <w:szCs w:val="32"/>
        </w:rPr>
        <w:t>技术</w:t>
      </w:r>
      <w:r>
        <w:rPr>
          <w:rFonts w:ascii="仿宋" w:hAnsi="仿宋" w:eastAsia="仿宋" w:cs="宋体"/>
          <w:kern w:val="0"/>
          <w:sz w:val="32"/>
          <w:szCs w:val="32"/>
        </w:rPr>
        <w:t>措施的落实，我办</w:t>
      </w:r>
      <w:r>
        <w:rPr>
          <w:rFonts w:hint="eastAsia" w:ascii="仿宋" w:hAnsi="仿宋" w:eastAsia="仿宋" w:cs="宋体"/>
          <w:kern w:val="0"/>
          <w:sz w:val="32"/>
          <w:szCs w:val="32"/>
        </w:rPr>
        <w:t>及时督促</w:t>
      </w:r>
      <w:r>
        <w:rPr>
          <w:rFonts w:ascii="仿宋" w:hAnsi="仿宋" w:eastAsia="仿宋" w:cs="宋体"/>
          <w:kern w:val="0"/>
          <w:sz w:val="32"/>
          <w:szCs w:val="32"/>
        </w:rPr>
        <w:t>县烟草公司</w:t>
      </w:r>
      <w:r>
        <w:rPr>
          <w:rFonts w:hint="eastAsia" w:ascii="仿宋" w:hAnsi="仿宋" w:eastAsia="仿宋" w:cs="宋体"/>
          <w:kern w:val="0"/>
          <w:sz w:val="32"/>
          <w:szCs w:val="32"/>
        </w:rPr>
        <w:t>和乡镇，</w:t>
      </w:r>
      <w:r>
        <w:rPr>
          <w:rFonts w:ascii="仿宋" w:hAnsi="仿宋" w:eastAsia="仿宋" w:cs="宋体"/>
          <w:kern w:val="0"/>
          <w:sz w:val="32"/>
          <w:szCs w:val="32"/>
        </w:rPr>
        <w:t>加强对烤烟生产各环节工作</w:t>
      </w:r>
      <w:r>
        <w:rPr>
          <w:rFonts w:hint="eastAsia" w:ascii="仿宋" w:hAnsi="仿宋" w:eastAsia="仿宋" w:cs="宋体"/>
          <w:kern w:val="0"/>
          <w:sz w:val="32"/>
          <w:szCs w:val="32"/>
        </w:rPr>
        <w:t>的</w:t>
      </w:r>
      <w:r>
        <w:rPr>
          <w:rFonts w:ascii="仿宋" w:hAnsi="仿宋" w:eastAsia="仿宋" w:cs="宋体"/>
          <w:kern w:val="0"/>
          <w:sz w:val="32"/>
          <w:szCs w:val="32"/>
        </w:rPr>
        <w:t>检查、督促和指导，</w:t>
      </w:r>
      <w:r>
        <w:rPr>
          <w:rFonts w:hint="eastAsia" w:ascii="仿宋" w:hAnsi="仿宋" w:eastAsia="仿宋" w:cs="宋体"/>
          <w:kern w:val="0"/>
          <w:sz w:val="32"/>
          <w:szCs w:val="32"/>
        </w:rPr>
        <w:t>对烤烟育苗、整地起垄、烟苗移栽、大田管理、采摘烘烤、初分等级六个关键环节进行跟踪督查，定时间定标准完成生产任务，逐项检查验收，严格奖罚兑现，</w:t>
      </w:r>
      <w:r>
        <w:rPr>
          <w:rFonts w:ascii="仿宋" w:hAnsi="仿宋" w:eastAsia="仿宋"/>
          <w:sz w:val="32"/>
        </w:rPr>
        <w:t>通过</w:t>
      </w:r>
      <w:r>
        <w:rPr>
          <w:rFonts w:hint="eastAsia" w:ascii="仿宋" w:hAnsi="仿宋" w:eastAsia="仿宋"/>
          <w:sz w:val="32"/>
        </w:rPr>
        <w:t>生产技术措施的落实</w:t>
      </w:r>
      <w:r>
        <w:rPr>
          <w:rFonts w:ascii="仿宋" w:hAnsi="仿宋" w:eastAsia="仿宋"/>
          <w:sz w:val="32"/>
        </w:rPr>
        <w:t>，</w:t>
      </w:r>
      <w:r>
        <w:rPr>
          <w:rFonts w:hint="eastAsia" w:ascii="仿宋" w:hAnsi="仿宋" w:eastAsia="仿宋"/>
          <w:sz w:val="32"/>
        </w:rPr>
        <w:t>烟叶质量和烟农效益大大提高</w:t>
      </w:r>
      <w:r>
        <w:rPr>
          <w:rFonts w:ascii="仿宋" w:hAnsi="仿宋" w:eastAsia="仿宋"/>
          <w:sz w:val="32"/>
        </w:rPr>
        <w:t>。在烟叶收购工作中，加强对烟叶收购政策的宣传，加强巡回检查、督促和指导，狠抓</w:t>
      </w:r>
      <w:r>
        <w:rPr>
          <w:rFonts w:hint="eastAsia" w:ascii="仿宋" w:hAnsi="仿宋" w:eastAsia="仿宋"/>
          <w:sz w:val="32"/>
        </w:rPr>
        <w:t>初分等级</w:t>
      </w:r>
      <w:r>
        <w:rPr>
          <w:rFonts w:ascii="仿宋" w:hAnsi="仿宋" w:eastAsia="仿宋"/>
          <w:sz w:val="32"/>
        </w:rPr>
        <w:t>、</w:t>
      </w:r>
      <w:r>
        <w:rPr>
          <w:rFonts w:hint="eastAsia" w:ascii="仿宋" w:hAnsi="仿宋" w:eastAsia="仿宋"/>
          <w:sz w:val="32"/>
        </w:rPr>
        <w:t>剔青去杂</w:t>
      </w:r>
      <w:r>
        <w:rPr>
          <w:rFonts w:ascii="仿宋" w:hAnsi="仿宋" w:eastAsia="仿宋"/>
          <w:sz w:val="32"/>
        </w:rPr>
        <w:t>、</w:t>
      </w:r>
      <w:r>
        <w:rPr>
          <w:rFonts w:hint="eastAsia" w:ascii="仿宋" w:hAnsi="仿宋" w:eastAsia="仿宋"/>
          <w:sz w:val="32"/>
        </w:rPr>
        <w:t>预约收购和平衡眼光</w:t>
      </w:r>
      <w:r>
        <w:rPr>
          <w:rFonts w:ascii="仿宋" w:hAnsi="仿宋" w:eastAsia="仿宋"/>
          <w:sz w:val="32"/>
        </w:rPr>
        <w:t>等工作，加强烟叶市场管理，确保了</w:t>
      </w:r>
      <w:r>
        <w:rPr>
          <w:rFonts w:hint="eastAsia" w:ascii="仿宋" w:hAnsi="仿宋" w:eastAsia="仿宋"/>
          <w:sz w:val="32"/>
        </w:rPr>
        <w:t>烟农利益和</w:t>
      </w:r>
      <w:r>
        <w:rPr>
          <w:rFonts w:ascii="仿宋" w:hAnsi="仿宋" w:eastAsia="仿宋"/>
          <w:sz w:val="32"/>
        </w:rPr>
        <w:t>烟叶收购工作的顺利进行。</w:t>
      </w:r>
    </w:p>
    <w:p>
      <w:pPr>
        <w:adjustRightInd w:val="0"/>
        <w:snapToGrid w:val="0"/>
        <w:spacing w:line="600" w:lineRule="exact"/>
        <w:ind w:firstLine="643" w:firstLineChars="200"/>
        <w:rPr>
          <w:rFonts w:ascii="黑体" w:eastAsia="黑体"/>
          <w:sz w:val="32"/>
          <w:szCs w:val="32"/>
        </w:rPr>
      </w:pPr>
      <w:r>
        <w:rPr>
          <w:rFonts w:hint="eastAsia" w:ascii="黑体" w:hAnsi="黑体" w:eastAsia="黑体" w:cs="黑体"/>
          <w:b/>
          <w:bCs/>
          <w:sz w:val="32"/>
          <w:szCs w:val="32"/>
          <w:lang w:eastAsia="zh-CN"/>
        </w:rPr>
        <w:t>七</w:t>
      </w:r>
      <w:r>
        <w:rPr>
          <w:rFonts w:hint="eastAsia" w:ascii="黑体" w:hAnsi="黑体" w:eastAsia="黑体" w:cs="黑体"/>
          <w:b/>
          <w:bCs/>
          <w:sz w:val="32"/>
          <w:szCs w:val="32"/>
        </w:rPr>
        <w:t>、</w:t>
      </w:r>
      <w:r>
        <w:rPr>
          <w:rFonts w:hint="eastAsia"/>
          <w:b/>
          <w:bCs/>
          <w:sz w:val="32"/>
          <w:szCs w:val="32"/>
        </w:rPr>
        <w:t>存在的问题及原因分析</w:t>
      </w:r>
    </w:p>
    <w:p>
      <w:pPr>
        <w:adjustRightInd w:val="0"/>
        <w:snapToGri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由于烤烟生产奖励经费没有纳入年初预算，</w:t>
      </w:r>
      <w:r>
        <w:rPr>
          <w:rFonts w:hint="eastAsia" w:ascii="仿宋" w:hAnsi="仿宋" w:eastAsia="仿宋"/>
          <w:kern w:val="0"/>
          <w:sz w:val="32"/>
          <w:szCs w:val="32"/>
          <w:lang w:eastAsia="zh-CN"/>
        </w:rPr>
        <w:t>2020</w:t>
      </w:r>
      <w:r>
        <w:rPr>
          <w:rFonts w:hint="eastAsia" w:ascii="仿宋" w:hAnsi="仿宋" w:eastAsia="仿宋"/>
          <w:kern w:val="0"/>
          <w:sz w:val="32"/>
          <w:szCs w:val="32"/>
        </w:rPr>
        <w:t>年的工作经费未及时拨到位，对工作有一定影响。</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b/>
          <w:bCs/>
          <w:sz w:val="32"/>
          <w:szCs w:val="32"/>
        </w:rPr>
      </w:pPr>
      <w:r>
        <w:rPr>
          <w:rFonts w:hint="eastAsia" w:ascii="黑体" w:hAnsi="黑体" w:eastAsia="黑体" w:cs="黑体"/>
          <w:b/>
          <w:bCs/>
          <w:sz w:val="32"/>
          <w:szCs w:val="32"/>
          <w:lang w:eastAsia="zh-CN"/>
        </w:rPr>
        <w:t>八</w:t>
      </w:r>
      <w:r>
        <w:rPr>
          <w:rFonts w:hint="eastAsia" w:ascii="黑体" w:hAnsi="黑体" w:eastAsia="黑体" w:cs="黑体"/>
          <w:b/>
          <w:bCs/>
          <w:sz w:val="32"/>
          <w:szCs w:val="32"/>
        </w:rPr>
        <w:t>、</w:t>
      </w:r>
      <w:r>
        <w:rPr>
          <w:rFonts w:hint="eastAsia"/>
          <w:b/>
          <w:bCs/>
          <w:sz w:val="32"/>
          <w:szCs w:val="32"/>
        </w:rPr>
        <w:t>下一步改进措施</w:t>
      </w:r>
    </w:p>
    <w:p>
      <w:pPr>
        <w:ind w:firstLine="640" w:firstLineChars="200"/>
        <w:rPr>
          <w:rFonts w:ascii="仿宋" w:hAnsi="仿宋" w:eastAsia="仿宋"/>
          <w:kern w:val="0"/>
          <w:sz w:val="32"/>
          <w:szCs w:val="32"/>
        </w:rPr>
      </w:pPr>
      <w:r>
        <w:rPr>
          <w:rFonts w:hint="eastAsia" w:ascii="仿宋" w:hAnsi="仿宋" w:eastAsia="仿宋"/>
          <w:kern w:val="0"/>
          <w:sz w:val="32"/>
          <w:szCs w:val="32"/>
        </w:rPr>
        <w:t>（1）加强财务管理，提高财政资金使用绩效 。</w:t>
      </w:r>
    </w:p>
    <w:p>
      <w:pPr>
        <w:ind w:firstLine="800" w:firstLineChars="250"/>
        <w:rPr>
          <w:rFonts w:ascii="仿宋" w:hAnsi="仿宋" w:eastAsia="仿宋"/>
          <w:kern w:val="0"/>
          <w:sz w:val="32"/>
          <w:szCs w:val="32"/>
        </w:rPr>
      </w:pPr>
      <w:r>
        <w:rPr>
          <w:rFonts w:hint="eastAsia" w:ascii="仿宋" w:hAnsi="仿宋" w:eastAsia="仿宋"/>
          <w:kern w:val="0"/>
          <w:sz w:val="32"/>
          <w:szCs w:val="32"/>
        </w:rPr>
        <w:t>严格按照《会计法》、《行政单位会计制度》、《行政单位财务规则》等规定执行，全面贯切中发[</w:t>
      </w:r>
      <w:r>
        <w:rPr>
          <w:rFonts w:hint="eastAsia" w:ascii="仿宋" w:hAnsi="仿宋" w:eastAsia="仿宋"/>
          <w:kern w:val="0"/>
          <w:sz w:val="32"/>
          <w:szCs w:val="32"/>
          <w:lang w:eastAsia="zh-CN"/>
        </w:rPr>
        <w:t>2020</w:t>
      </w:r>
      <w:r>
        <w:rPr>
          <w:rFonts w:hint="eastAsia" w:ascii="仿宋" w:hAnsi="仿宋" w:eastAsia="仿宋"/>
          <w:kern w:val="0"/>
          <w:sz w:val="32"/>
          <w:szCs w:val="32"/>
        </w:rPr>
        <w:t>]34号文件，从上到下、从主要领导到一般职工，财政预算绩效要深入人心，落实到每笔支出上。</w:t>
      </w:r>
    </w:p>
    <w:p>
      <w:pPr>
        <w:ind w:firstLine="800" w:firstLineChars="250"/>
        <w:rPr>
          <w:rFonts w:ascii="仿宋" w:hAnsi="仿宋" w:eastAsia="仿宋"/>
          <w:kern w:val="0"/>
          <w:sz w:val="32"/>
          <w:szCs w:val="32"/>
        </w:rPr>
      </w:pPr>
      <w:r>
        <w:rPr>
          <w:rFonts w:hint="eastAsia" w:ascii="仿宋" w:hAnsi="仿宋" w:eastAsia="仿宋"/>
          <w:kern w:val="0"/>
          <w:sz w:val="32"/>
          <w:szCs w:val="32"/>
        </w:rPr>
        <w:t>（2）落实管理制度，进一步加强资产管理。</w:t>
      </w:r>
    </w:p>
    <w:p>
      <w:pPr>
        <w:adjustRightInd w:val="0"/>
        <w:snapToGri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对资产管理制度进一步完善，保障资产管理制度的健全性，同时保障资产的使用率达到100%。</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b/>
          <w:bCs/>
          <w:sz w:val="30"/>
          <w:szCs w:val="30"/>
        </w:rPr>
      </w:pPr>
      <w:r>
        <w:rPr>
          <w:rFonts w:hint="eastAsia"/>
          <w:b/>
          <w:bCs/>
          <w:sz w:val="32"/>
          <w:szCs w:val="32"/>
          <w:lang w:val="en-US" w:eastAsia="zh-CN"/>
        </w:rPr>
        <w:t xml:space="preserve">  九</w:t>
      </w:r>
      <w:r>
        <w:rPr>
          <w:rFonts w:hint="eastAsia"/>
          <w:b/>
          <w:bCs/>
          <w:sz w:val="32"/>
          <w:szCs w:val="32"/>
          <w:lang w:eastAsia="zh-CN"/>
        </w:rPr>
        <w:t>、</w:t>
      </w:r>
      <w:r>
        <w:rPr>
          <w:rFonts w:hint="eastAsia"/>
          <w:b/>
          <w:bCs/>
          <w:sz w:val="30"/>
          <w:szCs w:val="30"/>
        </w:rPr>
        <w:t>绩效自评结果拟应用和公开情况</w:t>
      </w:r>
    </w:p>
    <w:p>
      <w:pPr>
        <w:adjustRightInd w:val="0"/>
        <w:snapToGrid w:val="0"/>
        <w:spacing w:line="600" w:lineRule="exact"/>
        <w:ind w:firstLine="640"/>
        <w:rPr>
          <w:rFonts w:hint="eastAsia" w:ascii="仿宋" w:hAnsi="仿宋" w:eastAsia="黑体"/>
          <w:kern w:val="0"/>
          <w:sz w:val="32"/>
          <w:szCs w:val="32"/>
          <w:lang w:eastAsia="zh-CN"/>
        </w:rPr>
      </w:pPr>
      <w:r>
        <w:rPr>
          <w:rFonts w:hint="eastAsia" w:ascii="黑体" w:hAnsi="黑体" w:eastAsia="黑体" w:cs="黑体"/>
          <w:b/>
          <w:bCs/>
          <w:sz w:val="32"/>
          <w:szCs w:val="32"/>
        </w:rPr>
        <w:t>结合《部门整体支出绩效评价指标表》评价得分</w:t>
      </w:r>
      <w:r>
        <w:rPr>
          <w:rFonts w:hint="eastAsia" w:ascii="黑体" w:hAnsi="黑体" w:eastAsia="黑体" w:cs="黑体"/>
          <w:b/>
          <w:bCs/>
          <w:sz w:val="32"/>
          <w:szCs w:val="32"/>
          <w:lang w:val="en-US" w:eastAsia="zh-CN"/>
        </w:rPr>
        <w:t>90</w:t>
      </w:r>
      <w:r>
        <w:rPr>
          <w:rFonts w:hint="eastAsia" w:ascii="黑体" w:hAnsi="黑体" w:eastAsia="黑体" w:cs="黑体"/>
          <w:b/>
          <w:bCs/>
          <w:sz w:val="32"/>
          <w:szCs w:val="32"/>
        </w:rPr>
        <w:t>分（见附件）</w:t>
      </w:r>
      <w:r>
        <w:rPr>
          <w:rFonts w:hint="eastAsia" w:ascii="黑体" w:hAnsi="黑体" w:eastAsia="黑体" w:cs="黑体"/>
          <w:b/>
          <w:bCs/>
          <w:sz w:val="32"/>
          <w:szCs w:val="32"/>
          <w:lang w:eastAsia="zh-CN"/>
        </w:rPr>
        <w:t>：</w:t>
      </w:r>
    </w:p>
    <w:p>
      <w:pPr>
        <w:adjustRightInd w:val="0"/>
        <w:snapToGrid w:val="0"/>
        <w:spacing w:line="600" w:lineRule="exact"/>
        <w:ind w:firstLine="640" w:firstLineChars="200"/>
        <w:rPr>
          <w:rFonts w:ascii="仿宋" w:hAnsi="仿宋" w:eastAsia="仿宋"/>
          <w:kern w:val="0"/>
          <w:sz w:val="32"/>
          <w:szCs w:val="32"/>
        </w:rPr>
      </w:pPr>
    </w:p>
    <w:p>
      <w:pPr>
        <w:wordWrap w:val="0"/>
        <w:adjustRightInd w:val="0"/>
        <w:snapToGrid w:val="0"/>
        <w:spacing w:line="600" w:lineRule="exact"/>
        <w:ind w:firstLine="640" w:firstLineChars="200"/>
        <w:jc w:val="right"/>
        <w:rPr>
          <w:rFonts w:ascii="仿宋_GB2312"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3F5"/>
    <w:rsid w:val="00025587"/>
    <w:rsid w:val="00037B95"/>
    <w:rsid w:val="00046000"/>
    <w:rsid w:val="00151FB2"/>
    <w:rsid w:val="0017128D"/>
    <w:rsid w:val="001A1680"/>
    <w:rsid w:val="001D7E98"/>
    <w:rsid w:val="00273308"/>
    <w:rsid w:val="002A087C"/>
    <w:rsid w:val="002A0F3C"/>
    <w:rsid w:val="002A66F9"/>
    <w:rsid w:val="0033228E"/>
    <w:rsid w:val="00362195"/>
    <w:rsid w:val="003B6323"/>
    <w:rsid w:val="003D2BFA"/>
    <w:rsid w:val="00474EF5"/>
    <w:rsid w:val="00491393"/>
    <w:rsid w:val="004A139B"/>
    <w:rsid w:val="00583421"/>
    <w:rsid w:val="005A30F2"/>
    <w:rsid w:val="005B2827"/>
    <w:rsid w:val="006117C5"/>
    <w:rsid w:val="0061728F"/>
    <w:rsid w:val="006226B4"/>
    <w:rsid w:val="0073431B"/>
    <w:rsid w:val="00762D52"/>
    <w:rsid w:val="007671FC"/>
    <w:rsid w:val="00783181"/>
    <w:rsid w:val="00836368"/>
    <w:rsid w:val="008421EB"/>
    <w:rsid w:val="00877BA1"/>
    <w:rsid w:val="00892202"/>
    <w:rsid w:val="008E64A2"/>
    <w:rsid w:val="00937C02"/>
    <w:rsid w:val="00A45FA7"/>
    <w:rsid w:val="00A5064D"/>
    <w:rsid w:val="00A735F2"/>
    <w:rsid w:val="00A76448"/>
    <w:rsid w:val="00A84BC7"/>
    <w:rsid w:val="00B07535"/>
    <w:rsid w:val="00B30C5E"/>
    <w:rsid w:val="00B53660"/>
    <w:rsid w:val="00B74A87"/>
    <w:rsid w:val="00BB47AF"/>
    <w:rsid w:val="00BF7064"/>
    <w:rsid w:val="00C25252"/>
    <w:rsid w:val="00C30F18"/>
    <w:rsid w:val="00C41D9A"/>
    <w:rsid w:val="00C931F5"/>
    <w:rsid w:val="00CE0BD6"/>
    <w:rsid w:val="00D050B1"/>
    <w:rsid w:val="00D05E40"/>
    <w:rsid w:val="00D116AF"/>
    <w:rsid w:val="00D1790A"/>
    <w:rsid w:val="00D21A1A"/>
    <w:rsid w:val="00D35E45"/>
    <w:rsid w:val="00D44837"/>
    <w:rsid w:val="00D90AB0"/>
    <w:rsid w:val="00DF3223"/>
    <w:rsid w:val="00DF468F"/>
    <w:rsid w:val="00E023F5"/>
    <w:rsid w:val="00E03607"/>
    <w:rsid w:val="00E24196"/>
    <w:rsid w:val="00E641CA"/>
    <w:rsid w:val="00E96CA1"/>
    <w:rsid w:val="00EA14A7"/>
    <w:rsid w:val="00EA1F7D"/>
    <w:rsid w:val="00EA508F"/>
    <w:rsid w:val="00F16E04"/>
    <w:rsid w:val="00F94903"/>
    <w:rsid w:val="00FE3345"/>
    <w:rsid w:val="00FF6D1D"/>
    <w:rsid w:val="023C2DF0"/>
    <w:rsid w:val="02937C2F"/>
    <w:rsid w:val="03625217"/>
    <w:rsid w:val="05775C1E"/>
    <w:rsid w:val="06DA6D3B"/>
    <w:rsid w:val="128D3779"/>
    <w:rsid w:val="16FF6C81"/>
    <w:rsid w:val="18C22B5D"/>
    <w:rsid w:val="1B2203DE"/>
    <w:rsid w:val="1C2221D5"/>
    <w:rsid w:val="259A64B2"/>
    <w:rsid w:val="2A6A3681"/>
    <w:rsid w:val="2B8F4142"/>
    <w:rsid w:val="2C292FDD"/>
    <w:rsid w:val="2DCB0E91"/>
    <w:rsid w:val="31D566C4"/>
    <w:rsid w:val="37A21C07"/>
    <w:rsid w:val="3A141D18"/>
    <w:rsid w:val="3E7B37E2"/>
    <w:rsid w:val="40E5420B"/>
    <w:rsid w:val="41DC3E56"/>
    <w:rsid w:val="44743617"/>
    <w:rsid w:val="4A286BC2"/>
    <w:rsid w:val="4B547890"/>
    <w:rsid w:val="4F501DCD"/>
    <w:rsid w:val="500778CE"/>
    <w:rsid w:val="525C1623"/>
    <w:rsid w:val="54697599"/>
    <w:rsid w:val="554209E8"/>
    <w:rsid w:val="572C30B2"/>
    <w:rsid w:val="5C2207D8"/>
    <w:rsid w:val="5F9E75BC"/>
    <w:rsid w:val="61902068"/>
    <w:rsid w:val="65F239F9"/>
    <w:rsid w:val="65FF3FF4"/>
    <w:rsid w:val="67CF4234"/>
    <w:rsid w:val="6A774227"/>
    <w:rsid w:val="6E9D0E4F"/>
    <w:rsid w:val="722E571C"/>
    <w:rsid w:val="7239594E"/>
    <w:rsid w:val="7439143E"/>
    <w:rsid w:val="759216AE"/>
    <w:rsid w:val="76DA01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FollowedHyperlink"/>
    <w:basedOn w:val="7"/>
    <w:qFormat/>
    <w:uiPriority w:val="99"/>
    <w:rPr>
      <w:rFonts w:cs="Times New Roman"/>
      <w:color w:val="800080"/>
      <w:u w:val="single"/>
    </w:rPr>
  </w:style>
  <w:style w:type="character" w:styleId="9">
    <w:name w:val="Hyperlink"/>
    <w:basedOn w:val="7"/>
    <w:qFormat/>
    <w:uiPriority w:val="99"/>
    <w:rPr>
      <w:rFonts w:cs="Times New Roman"/>
      <w:color w:val="0000FF"/>
      <w:u w:val="single"/>
    </w:rPr>
  </w:style>
  <w:style w:type="character" w:customStyle="1" w:styleId="10">
    <w:name w:val="批注框文本 Char"/>
    <w:basedOn w:val="7"/>
    <w:link w:val="2"/>
    <w:qFormat/>
    <w:locked/>
    <w:uiPriority w:val="99"/>
    <w:rPr>
      <w:rFonts w:cs="Times New Roman"/>
      <w:kern w:val="2"/>
      <w:sz w:val="18"/>
      <w:szCs w:val="18"/>
    </w:rPr>
  </w:style>
  <w:style w:type="character" w:customStyle="1" w:styleId="11">
    <w:name w:val="页脚 Char"/>
    <w:basedOn w:val="7"/>
    <w:link w:val="3"/>
    <w:qFormat/>
    <w:locked/>
    <w:uiPriority w:val="99"/>
    <w:rPr>
      <w:rFonts w:cs="Times New Roman"/>
      <w:kern w:val="2"/>
      <w:sz w:val="18"/>
      <w:szCs w:val="18"/>
    </w:rPr>
  </w:style>
  <w:style w:type="character" w:customStyle="1" w:styleId="12">
    <w:name w:val="页眉 Char"/>
    <w:basedOn w:val="7"/>
    <w:link w:val="4"/>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2308</Words>
  <Characters>323</Characters>
  <Lines>2</Lines>
  <Paragraphs>5</Paragraphs>
  <TotalTime>3</TotalTime>
  <ScaleCrop>false</ScaleCrop>
  <LinksUpToDate>false</LinksUpToDate>
  <CharactersWithSpaces>2626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2015-08-13T01:19:00Z</dcterms:created>
  <dc:creator>Lenovo User</dc:creator>
  <cp:lastModifiedBy>Administrator</cp:lastModifiedBy>
  <cp:lastPrinted>2021-06-21T02:21:47Z</cp:lastPrinted>
  <dcterms:modified xsi:type="dcterms:W3CDTF">2021-06-21T02:22:14Z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