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永州市政务新媒体运维管理调查问卷</w:t>
      </w:r>
    </w:p>
    <w:p>
      <w:r>
        <w:rPr>
          <w:color w:val="000000"/>
          <w:sz w:val="24"/>
        </w:rPr>
        <w:t>题目：您的年龄？（必选项）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2、19-29周岁[投票数：1(票)]</w:t>
      </w:r>
    </w:p>
    <w:p>
      <w:r>
        <w:rPr>
          <w:color w:val="696969"/>
          <w:sz w:val="16"/>
        </w:rPr>
        <w:t xml:space="preserve">    3、30-39周岁[投票数：1(票)]</w:t>
      </w:r>
    </w:p>
    <w:p>
      <w:r>
        <w:rPr>
          <w:color w:val="696969"/>
          <w:sz w:val="16"/>
        </w:rPr>
        <w:t xml:space="preserve">    4、40-49周岁[投票数：0(票)]</w:t>
      </w:r>
    </w:p>
    <w:p>
      <w:r>
        <w:rPr>
          <w:color w:val="696969"/>
          <w:sz w:val="16"/>
        </w:rPr>
        <w:t xml:space="preserve">    5、50-59周岁[投票数：0(票)]</w:t>
      </w:r>
    </w:p>
    <w:p>
      <w:r>
        <w:rPr>
          <w:color w:val="696969"/>
          <w:sz w:val="16"/>
        </w:rPr>
        <w:t xml:space="preserve">    6、60周岁以上[投票数：0(票)]</w:t>
      </w:r>
    </w:p>
    <w:p>
      <w:r>
        <w:rPr>
          <w:color w:val="000000"/>
          <w:sz w:val="24"/>
        </w:rPr>
        <w:t>题目：您知道什么是政务新媒体吗？</w:t>
      </w:r>
    </w:p>
    <w:p>
      <w:r>
        <w:rPr>
          <w:color w:val="696969"/>
          <w:sz w:val="16"/>
        </w:rPr>
        <w:t xml:space="preserve">    1、政务新媒体，是指各级行政机关、承担行政职能的事业单位及其内设机构在微博、微信等第三方平台上开设的政务账号或应用，以及自行开发建设的移动客户端等[投票数：1(票)]</w:t>
      </w:r>
    </w:p>
    <w:p>
      <w:r>
        <w:rPr>
          <w:color w:val="696969"/>
          <w:sz w:val="16"/>
        </w:rPr>
        <w:t xml:space="preserve">    2、只要是单位开设的新媒体都是政务新媒体[投票数：0(票)]</w:t>
      </w:r>
    </w:p>
    <w:p>
      <w:r>
        <w:rPr>
          <w:color w:val="696969"/>
          <w:sz w:val="16"/>
        </w:rPr>
        <w:t xml:space="preserve">    3、电视台、报社等传统媒体开设的新媒体也是政务新媒体[投票数：1(票)]</w:t>
      </w:r>
    </w:p>
    <w:p>
      <w:r>
        <w:rPr>
          <w:color w:val="696969"/>
          <w:sz w:val="16"/>
        </w:rPr>
        <w:t xml:space="preserve">    4、医院的预约挂号交费的公众号小程序也是政务新媒体[投票数：0(票)]</w:t>
      </w:r>
    </w:p>
    <w:p>
      <w:r>
        <w:rPr>
          <w:color w:val="000000"/>
          <w:sz w:val="24"/>
        </w:rPr>
        <w:t>题目：您知道政务新媒体要具备哪些功能吗？</w:t>
      </w:r>
    </w:p>
    <w:p>
      <w:r>
        <w:rPr>
          <w:color w:val="696969"/>
          <w:sz w:val="16"/>
        </w:rPr>
        <w:t xml:space="preserve">    1、重点推送重要政策文件信息和涉及群众切身利益、需要公众广泛知晓的政府信息[投票数：2(票)]</w:t>
      </w:r>
    </w:p>
    <w:p>
      <w:r>
        <w:rPr>
          <w:color w:val="696969"/>
          <w:sz w:val="16"/>
        </w:rPr>
        <w:t xml:space="preserve">    2、做好公众留言审看发布、处理反馈工作,引导公众依法有序参与公共管理、公共服务，共创社会治理新模式[投票数：2(票)]</w:t>
      </w:r>
    </w:p>
    <w:p>
      <w:r>
        <w:rPr>
          <w:color w:val="696969"/>
          <w:sz w:val="16"/>
        </w:rPr>
        <w:t xml:space="preserve">    3、围绕利企便民，聚合办事入口，推动更多事项“掌上办”[投票数：1(票)]</w:t>
      </w:r>
    </w:p>
    <w:p>
      <w:r>
        <w:rPr>
          <w:color w:val="000000"/>
          <w:sz w:val="24"/>
        </w:rPr>
        <w:t>题目：您关注或经常访问的政务新媒体平台主要是？</w:t>
      </w:r>
    </w:p>
    <w:p>
      <w:r>
        <w:rPr>
          <w:color w:val="696969"/>
          <w:sz w:val="16"/>
        </w:rPr>
        <w:t xml:space="preserve">    1、微信[投票数：1(票)]</w:t>
      </w:r>
    </w:p>
    <w:p>
      <w:r>
        <w:rPr>
          <w:color w:val="696969"/>
          <w:sz w:val="16"/>
        </w:rPr>
        <w:t xml:space="preserve">    2、微博[投票数：0(票)]</w:t>
      </w:r>
    </w:p>
    <w:p>
      <w:r>
        <w:rPr>
          <w:color w:val="696969"/>
          <w:sz w:val="16"/>
        </w:rPr>
        <w:t xml:space="preserve">    3、抖音[投票数：0(票)]</w:t>
      </w:r>
    </w:p>
    <w:p>
      <w:r>
        <w:rPr>
          <w:color w:val="696969"/>
          <w:sz w:val="16"/>
        </w:rPr>
        <w:t xml:space="preserve">    4、今日头条[投票数：0(票)]</w:t>
      </w:r>
    </w:p>
    <w:p>
      <w:r>
        <w:rPr>
          <w:color w:val="696969"/>
          <w:sz w:val="16"/>
        </w:rPr>
        <w:t xml:space="preserve">    5、手机端APP[投票数：1(票)]</w:t>
      </w:r>
    </w:p>
    <w:p>
      <w:r>
        <w:rPr>
          <w:color w:val="000000"/>
          <w:sz w:val="24"/>
        </w:rPr>
        <w:t>题目：您是基于何种目的访问或关注政务新媒体？</w:t>
      </w:r>
    </w:p>
    <w:p>
      <w:r>
        <w:rPr>
          <w:color w:val="696969"/>
          <w:sz w:val="16"/>
        </w:rPr>
        <w:t xml:space="preserve">    1、获取政策信息[投票数：0(票)]</w:t>
      </w:r>
    </w:p>
    <w:p>
      <w:r>
        <w:rPr>
          <w:color w:val="696969"/>
          <w:sz w:val="16"/>
        </w:rPr>
        <w:t xml:space="preserve">    2、办理事项[投票数：0(票)]</w:t>
      </w:r>
    </w:p>
    <w:p>
      <w:r>
        <w:rPr>
          <w:color w:val="696969"/>
          <w:sz w:val="16"/>
        </w:rPr>
        <w:t xml:space="preserve">    3、咨询问题[投票数：0(票)]</w:t>
      </w:r>
    </w:p>
    <w:p>
      <w:r>
        <w:rPr>
          <w:color w:val="696969"/>
          <w:sz w:val="16"/>
        </w:rPr>
        <w:t xml:space="preserve">    4、其他[投票数：2(票)]</w:t>
      </w:r>
    </w:p>
    <w:p>
      <w:r>
        <w:rPr>
          <w:color w:val="000000"/>
          <w:sz w:val="24"/>
        </w:rPr>
        <w:t>题目：您更倾向于政务新媒体通过哪些形式呈现政务信息？</w:t>
      </w:r>
    </w:p>
    <w:p>
      <w:r>
        <w:rPr>
          <w:color w:val="696969"/>
          <w:sz w:val="16"/>
        </w:rPr>
        <w:t xml:space="preserve">    1、以文字为主，图片为辅[投票数：0(票)]</w:t>
      </w:r>
    </w:p>
    <w:p>
      <w:r>
        <w:rPr>
          <w:color w:val="696969"/>
          <w:sz w:val="16"/>
        </w:rPr>
        <w:t xml:space="preserve">    2、以图片为主，文字为辅[投票数：0(票)]</w:t>
      </w:r>
    </w:p>
    <w:p>
      <w:r>
        <w:rPr>
          <w:color w:val="696969"/>
          <w:sz w:val="16"/>
        </w:rPr>
        <w:t xml:space="preserve">    3、图文结合链接分享[投票数：0(票)]</w:t>
      </w:r>
    </w:p>
    <w:p>
      <w:r>
        <w:rPr>
          <w:color w:val="696969"/>
          <w:sz w:val="16"/>
        </w:rPr>
        <w:t xml:space="preserve">    4、音频[投票数：0(票)]</w:t>
      </w:r>
    </w:p>
    <w:p>
      <w:r>
        <w:rPr>
          <w:color w:val="696969"/>
          <w:sz w:val="16"/>
        </w:rPr>
        <w:t xml:space="preserve">    5、视频[投票数：2(票)]</w:t>
      </w:r>
    </w:p>
    <w:p>
      <w:r>
        <w:rPr>
          <w:color w:val="696969"/>
          <w:sz w:val="16"/>
        </w:rPr>
        <w:t xml:space="preserve">    6、其他[投票数：0(票)]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2026-03-17T02:53:48Z</dcterms:created>
  <dc:creator>Apache POI</dc:creator>
</coreProperties>
</file>