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935E73">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rPr>
      </w:pPr>
    </w:p>
    <w:p w14:paraId="76143163">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w:t>
      </w:r>
      <w:r>
        <w:rPr>
          <w:rFonts w:hint="eastAsia" w:ascii="方正小标宋简体" w:hAnsi="方正小标宋简体" w:eastAsia="方正小标宋简体" w:cs="方正小标宋简体"/>
          <w:sz w:val="44"/>
          <w:szCs w:val="44"/>
        </w:rPr>
        <w:t>关于道县202</w:t>
      </w:r>
      <w:r>
        <w:rPr>
          <w:rFonts w:hint="eastAsia" w:ascii="方正小标宋简体" w:hAnsi="方正小标宋简体" w:eastAsia="方正小标宋简体" w:cs="方正小标宋简体"/>
          <w:sz w:val="44"/>
          <w:szCs w:val="44"/>
          <w:lang w:val="en-US" w:eastAsia="zh-CN"/>
        </w:rPr>
        <w:t>6</w:t>
      </w:r>
      <w:r>
        <w:rPr>
          <w:rFonts w:hint="eastAsia" w:ascii="方正小标宋简体" w:hAnsi="方正小标宋简体" w:eastAsia="方正小标宋简体" w:cs="方正小标宋简体"/>
          <w:sz w:val="44"/>
          <w:szCs w:val="44"/>
        </w:rPr>
        <w:t>年</w:t>
      </w:r>
      <w:r>
        <w:rPr>
          <w:rFonts w:hint="eastAsia" w:ascii="方正小标宋简体" w:hAnsi="方正小标宋简体" w:eastAsia="方正小标宋简体" w:cs="方正小标宋简体"/>
          <w:sz w:val="44"/>
          <w:szCs w:val="44"/>
          <w:lang w:val="en-US" w:eastAsia="zh-CN"/>
        </w:rPr>
        <w:t>春</w:t>
      </w:r>
      <w:r>
        <w:rPr>
          <w:rFonts w:hint="eastAsia" w:ascii="方正小标宋简体" w:hAnsi="方正小标宋简体" w:eastAsia="方正小标宋简体" w:cs="方正小标宋简体"/>
          <w:sz w:val="44"/>
          <w:szCs w:val="44"/>
        </w:rPr>
        <w:t>季中小学幼儿园教育收费管理有关事项的通知</w:t>
      </w:r>
      <w:r>
        <w:rPr>
          <w:rFonts w:hint="eastAsia" w:ascii="方正小标宋简体" w:hAnsi="方正小标宋简体" w:eastAsia="方正小标宋简体" w:cs="方正小标宋简体"/>
          <w:sz w:val="44"/>
          <w:szCs w:val="44"/>
          <w:lang w:eastAsia="zh-CN"/>
        </w:rPr>
        <w:t>》</w:t>
      </w:r>
      <w:r>
        <w:rPr>
          <w:rFonts w:hint="eastAsia" w:ascii="方正小标宋简体" w:hAnsi="方正小标宋简体" w:eastAsia="方正小标宋简体" w:cs="方正小标宋简体"/>
          <w:sz w:val="44"/>
          <w:szCs w:val="44"/>
        </w:rPr>
        <w:t>政策解读</w:t>
      </w:r>
    </w:p>
    <w:p w14:paraId="1E184FD0">
      <w:pPr>
        <w:ind w:firstLine="640" w:firstLineChars="200"/>
        <w:rPr>
          <w:rFonts w:hint="default" w:ascii="仿宋_GB2312" w:hAnsi="仿宋_GB2312" w:eastAsia="仿宋_GB2312" w:cs="仿宋_GB2312"/>
          <w:sz w:val="32"/>
          <w:szCs w:val="32"/>
          <w:lang w:val="en-US" w:eastAsia="zh-CN"/>
        </w:rPr>
      </w:pPr>
    </w:p>
    <w:p w14:paraId="29C11D7C">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一、出台背景和必要性</w:t>
      </w:r>
    </w:p>
    <w:p w14:paraId="542FE3A2">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_GB2312"/>
          <w:sz w:val="32"/>
          <w:szCs w:val="32"/>
          <w:lang w:eastAsia="zh-CN"/>
        </w:rPr>
      </w:pPr>
      <w:r>
        <w:rPr>
          <w:rFonts w:hint="eastAsia" w:ascii="仿宋" w:hAnsi="仿宋" w:eastAsia="仿宋" w:cs="仿宋_GB2312"/>
          <w:sz w:val="32"/>
          <w:szCs w:val="32"/>
        </w:rPr>
        <w:t>为进一步加强中小学、幼儿园教育收费管理，规范教育收费秩序，</w:t>
      </w:r>
      <w:r>
        <w:rPr>
          <w:rFonts w:hint="eastAsia" w:ascii="仿宋" w:hAnsi="仿宋" w:eastAsia="仿宋" w:cs="仿宋_GB2312"/>
          <w:color w:val="auto"/>
          <w:sz w:val="32"/>
          <w:szCs w:val="32"/>
        </w:rPr>
        <w:t>切实维护学生和学校的合法权益，</w:t>
      </w:r>
      <w:r>
        <w:rPr>
          <w:rFonts w:hint="eastAsia" w:ascii="仿宋" w:hAnsi="仿宋" w:eastAsia="仿宋" w:cs="仿宋_GB2312"/>
          <w:sz w:val="32"/>
          <w:szCs w:val="32"/>
        </w:rPr>
        <w:t>确保省、市各项教育惠民政策落到实处</w:t>
      </w:r>
      <w:r>
        <w:rPr>
          <w:rFonts w:hint="eastAsia" w:ascii="仿宋" w:hAnsi="仿宋" w:eastAsia="仿宋" w:cs="仿宋_GB2312"/>
          <w:sz w:val="32"/>
          <w:szCs w:val="32"/>
          <w:lang w:eastAsia="zh-CN"/>
        </w:rPr>
        <w:t>。</w:t>
      </w:r>
    </w:p>
    <w:p w14:paraId="0C6527B9">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二、适用对象</w:t>
      </w:r>
    </w:p>
    <w:p w14:paraId="1E2CC289">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default" w:ascii="仿宋" w:hAnsi="仿宋" w:eastAsia="仿宋" w:cs="仿宋_GB2312"/>
          <w:sz w:val="32"/>
          <w:szCs w:val="32"/>
          <w:lang w:val="en-US" w:eastAsia="zh-CN"/>
        </w:rPr>
      </w:pPr>
      <w:r>
        <w:rPr>
          <w:rFonts w:hint="eastAsia" w:ascii="仿宋" w:hAnsi="仿宋" w:eastAsia="仿宋" w:cs="仿宋_GB2312"/>
          <w:sz w:val="32"/>
          <w:szCs w:val="32"/>
          <w:lang w:val="en-US" w:eastAsia="zh-CN"/>
        </w:rPr>
        <w:t xml:space="preserve">    道县2026年春季中小学、幼儿园。</w:t>
      </w:r>
    </w:p>
    <w:p w14:paraId="32441D24">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三、政策依据</w:t>
      </w:r>
    </w:p>
    <w:p w14:paraId="43996A90">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仿宋" w:hAnsi="仿宋" w:eastAsia="仿宋" w:cs="仿宋_GB2312"/>
          <w:sz w:val="32"/>
          <w:szCs w:val="32"/>
          <w:lang w:val="en-US" w:eastAsia="zh-CN"/>
        </w:rPr>
      </w:pPr>
      <w:r>
        <w:rPr>
          <w:rFonts w:hint="eastAsia" w:ascii="仿宋" w:hAnsi="仿宋" w:eastAsia="仿宋" w:cs="仿宋_GB2312"/>
          <w:b/>
          <w:bCs/>
          <w:sz w:val="32"/>
          <w:szCs w:val="32"/>
          <w:lang w:val="en-US" w:eastAsia="zh-CN"/>
        </w:rPr>
        <w:t>主要依据文件：</w:t>
      </w:r>
      <w:r>
        <w:rPr>
          <w:rFonts w:hint="eastAsia" w:ascii="仿宋" w:hAnsi="仿宋" w:eastAsia="仿宋" w:cs="仿宋_GB2312"/>
          <w:sz w:val="32"/>
          <w:szCs w:val="32"/>
          <w:lang w:val="en-US" w:eastAsia="zh-CN"/>
        </w:rPr>
        <w:t>包括</w:t>
      </w:r>
      <w:r>
        <w:rPr>
          <w:rFonts w:hint="eastAsia" w:ascii="仿宋" w:hAnsi="仿宋" w:eastAsia="仿宋" w:cs="仿宋_GB2312"/>
          <w:sz w:val="32"/>
          <w:szCs w:val="32"/>
        </w:rPr>
        <w:t>《湖南省发展和改革委员会 湖南省财政厅 湖南省教育厅 湖南省市场监督管理局&lt;关于进一步明确我省中小学教育收费政策的通知&gt;》（湘发改价费规</w:t>
      </w:r>
      <w:r>
        <w:rPr>
          <w:rFonts w:ascii="仿宋" w:hAnsi="仿宋" w:eastAsia="仿宋"/>
          <w:sz w:val="32"/>
          <w:szCs w:val="32"/>
        </w:rPr>
        <w:t>〔20</w:t>
      </w:r>
      <w:r>
        <w:rPr>
          <w:rFonts w:hint="eastAsia" w:ascii="仿宋" w:hAnsi="仿宋" w:eastAsia="仿宋"/>
          <w:sz w:val="32"/>
          <w:szCs w:val="32"/>
        </w:rPr>
        <w:t>22</w:t>
      </w:r>
      <w:r>
        <w:rPr>
          <w:rFonts w:ascii="仿宋" w:hAnsi="仿宋" w:eastAsia="仿宋"/>
          <w:sz w:val="32"/>
          <w:szCs w:val="32"/>
        </w:rPr>
        <w:t>〕</w:t>
      </w:r>
      <w:r>
        <w:rPr>
          <w:rFonts w:hint="eastAsia" w:ascii="仿宋" w:hAnsi="仿宋" w:eastAsia="仿宋" w:cs="仿宋_GB2312"/>
          <w:sz w:val="32"/>
          <w:szCs w:val="32"/>
        </w:rPr>
        <w:t>643号）、《湖南省发展和改革委员会 湖南省教育厅 湖南省市场监督管理局关于印发&lt;湖南省中小学服务性收费和代收费</w:t>
      </w:r>
      <w:bookmarkStart w:id="0" w:name="_GoBack"/>
      <w:bookmarkEnd w:id="0"/>
      <w:r>
        <w:rPr>
          <w:rFonts w:hint="eastAsia" w:ascii="仿宋" w:hAnsi="仿宋" w:eastAsia="仿宋" w:cs="仿宋_GB2312"/>
          <w:sz w:val="32"/>
          <w:szCs w:val="32"/>
        </w:rPr>
        <w:t>管理办法（2022年修订）&gt;的通知》（湘发改价费规〔2022〕</w:t>
      </w:r>
      <w:r>
        <w:rPr>
          <w:rFonts w:hint="eastAsia" w:ascii="仿宋" w:hAnsi="仿宋" w:eastAsia="仿宋" w:cs="仿宋_GB2312"/>
          <w:sz w:val="32"/>
          <w:szCs w:val="32"/>
        </w:rPr>
        <w:t>450号）、《湖南省发展和改革委员会 湖南省新闻出版局〈关于核定</w:t>
      </w:r>
      <w:r>
        <w:rPr>
          <w:rFonts w:hint="eastAsia" w:ascii="仿宋" w:hAnsi="仿宋" w:eastAsia="仿宋" w:cs="仿宋_GB2312"/>
          <w:sz w:val="32"/>
          <w:szCs w:val="32"/>
          <w:lang w:val="en-US" w:eastAsia="zh-CN"/>
        </w:rPr>
        <w:t>湖南省</w:t>
      </w:r>
      <w:r>
        <w:rPr>
          <w:rFonts w:hint="eastAsia" w:ascii="仿宋" w:hAnsi="仿宋" w:eastAsia="仿宋" w:cs="仿宋_GB2312"/>
          <w:sz w:val="32"/>
          <w:szCs w:val="32"/>
        </w:rPr>
        <w:t>202</w:t>
      </w:r>
      <w:r>
        <w:rPr>
          <w:rFonts w:hint="eastAsia" w:ascii="仿宋" w:hAnsi="仿宋" w:eastAsia="仿宋" w:cs="仿宋_GB2312"/>
          <w:sz w:val="32"/>
          <w:szCs w:val="32"/>
          <w:lang w:val="en-US" w:eastAsia="zh-CN"/>
        </w:rPr>
        <w:t>6</w:t>
      </w:r>
      <w:r>
        <w:rPr>
          <w:rFonts w:hint="eastAsia" w:ascii="仿宋" w:hAnsi="仿宋" w:eastAsia="仿宋" w:cs="仿宋_GB2312"/>
          <w:sz w:val="32"/>
          <w:szCs w:val="32"/>
        </w:rPr>
        <w:t>年春季中小学教科书</w:t>
      </w:r>
      <w:r>
        <w:rPr>
          <w:rFonts w:hint="eastAsia" w:ascii="仿宋" w:hAnsi="仿宋" w:eastAsia="仿宋" w:cs="仿宋_GB2312"/>
          <w:sz w:val="32"/>
          <w:szCs w:val="32"/>
          <w:lang w:val="en-US" w:eastAsia="zh-CN"/>
        </w:rPr>
        <w:t>等</w:t>
      </w:r>
      <w:r>
        <w:rPr>
          <w:rFonts w:hint="eastAsia" w:ascii="仿宋" w:hAnsi="仿宋" w:eastAsia="仿宋" w:cs="仿宋_GB2312"/>
          <w:sz w:val="32"/>
          <w:szCs w:val="32"/>
        </w:rPr>
        <w:t>价格的通知〉》</w:t>
      </w:r>
      <w:r>
        <w:rPr>
          <w:rFonts w:hint="eastAsia" w:ascii="仿宋" w:hAnsi="仿宋" w:eastAsia="仿宋" w:cs="仿宋_GB2312"/>
          <w:sz w:val="32"/>
          <w:szCs w:val="32"/>
          <w:lang w:eastAsia="zh-CN"/>
        </w:rPr>
        <w:t>（</w:t>
      </w:r>
      <w:r>
        <w:rPr>
          <w:rFonts w:hint="eastAsia" w:ascii="仿宋" w:hAnsi="仿宋" w:eastAsia="仿宋" w:cs="仿宋_GB2312"/>
          <w:sz w:val="32"/>
          <w:szCs w:val="32"/>
        </w:rPr>
        <w:t>湘发改价费〔202</w:t>
      </w:r>
      <w:r>
        <w:rPr>
          <w:rFonts w:hint="eastAsia" w:ascii="仿宋" w:hAnsi="仿宋" w:eastAsia="仿宋" w:cs="仿宋_GB2312"/>
          <w:sz w:val="32"/>
          <w:szCs w:val="32"/>
          <w:lang w:val="en-US" w:eastAsia="zh-CN"/>
        </w:rPr>
        <w:t>6</w:t>
      </w:r>
      <w:r>
        <w:rPr>
          <w:rFonts w:hint="eastAsia" w:ascii="仿宋" w:hAnsi="仿宋" w:eastAsia="仿宋" w:cs="仿宋_GB2312"/>
          <w:sz w:val="32"/>
          <w:szCs w:val="32"/>
        </w:rPr>
        <w:t>〕</w:t>
      </w:r>
      <w:r>
        <w:rPr>
          <w:rFonts w:hint="eastAsia" w:ascii="仿宋" w:hAnsi="仿宋" w:eastAsia="仿宋" w:cs="仿宋_GB2312"/>
          <w:sz w:val="32"/>
          <w:szCs w:val="32"/>
          <w:lang w:val="en-US" w:eastAsia="zh-CN"/>
        </w:rPr>
        <w:t>75</w:t>
      </w:r>
      <w:r>
        <w:rPr>
          <w:rFonts w:hint="eastAsia" w:ascii="仿宋" w:hAnsi="仿宋" w:eastAsia="仿宋" w:cs="仿宋_GB2312"/>
          <w:sz w:val="32"/>
          <w:szCs w:val="32"/>
        </w:rPr>
        <w:t>号）</w:t>
      </w:r>
      <w:r>
        <w:rPr>
          <w:rFonts w:hint="eastAsia" w:ascii="仿宋" w:hAnsi="仿宋" w:eastAsia="仿宋" w:cs="仿宋_GB2312"/>
          <w:sz w:val="32"/>
          <w:szCs w:val="32"/>
          <w:lang w:val="en-US" w:eastAsia="zh-CN"/>
        </w:rPr>
        <w:t>等多个省、市级相关文件。</w:t>
      </w:r>
    </w:p>
    <w:p w14:paraId="1DA7290F">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四、制定过程</w:t>
      </w:r>
    </w:p>
    <w:p w14:paraId="389EEDDB">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方正仿宋_GB2312" w:hAnsi="方正仿宋_GB2312" w:eastAsia="方正仿宋_GB2312" w:cs="方正仿宋_GB2312"/>
          <w:sz w:val="32"/>
          <w:szCs w:val="32"/>
          <w:lang w:val="en-US" w:eastAsia="zh-CN"/>
        </w:rPr>
      </w:pPr>
      <w:r>
        <w:rPr>
          <w:rFonts w:hint="eastAsia" w:ascii="仿宋" w:hAnsi="仿宋" w:eastAsia="仿宋" w:cs="仿宋_GB2312"/>
          <w:color w:val="auto"/>
          <w:sz w:val="32"/>
          <w:szCs w:val="32"/>
          <w:lang w:val="en-US" w:eastAsia="zh-CN"/>
        </w:rPr>
        <w:t>1.</w:t>
      </w:r>
      <w:r>
        <w:rPr>
          <w:rFonts w:hint="eastAsia" w:ascii="方正仿宋_GB2312" w:hAnsi="方正仿宋_GB2312" w:eastAsia="方正仿宋_GB2312" w:cs="方正仿宋_GB2312"/>
          <w:b/>
          <w:bCs/>
          <w:sz w:val="32"/>
          <w:szCs w:val="32"/>
          <w:lang w:val="en-US" w:eastAsia="zh-CN"/>
        </w:rPr>
        <w:t>草案拟定：</w:t>
      </w:r>
      <w:r>
        <w:rPr>
          <w:rFonts w:hint="eastAsia" w:ascii="方正仿宋_GB2312" w:hAnsi="方正仿宋_GB2312" w:eastAsia="方正仿宋_GB2312" w:cs="方正仿宋_GB2312"/>
          <w:sz w:val="32"/>
          <w:szCs w:val="32"/>
          <w:lang w:val="en-US" w:eastAsia="zh-CN"/>
        </w:rPr>
        <w:t>县发改局参照省、市有关文件和其他县区相关文件拿出道县2026年春季中小学幼儿园教育收费文件草案。</w:t>
      </w:r>
    </w:p>
    <w:p w14:paraId="013F68FE">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方正仿宋_GB2312" w:hAnsi="方正仿宋_GB2312" w:eastAsia="方正仿宋_GB2312" w:cs="方正仿宋_GB2312"/>
          <w:sz w:val="32"/>
          <w:szCs w:val="32"/>
          <w:lang w:val="en-US" w:eastAsia="zh-CN"/>
        </w:rPr>
      </w:pPr>
      <w:r>
        <w:rPr>
          <w:rFonts w:hint="eastAsia" w:ascii="仿宋" w:hAnsi="仿宋" w:eastAsia="仿宋" w:cs="仿宋_GB2312"/>
          <w:color w:val="auto"/>
          <w:sz w:val="32"/>
          <w:szCs w:val="32"/>
          <w:lang w:val="en-US" w:eastAsia="zh-CN"/>
        </w:rPr>
        <w:t>2.</w:t>
      </w:r>
      <w:r>
        <w:rPr>
          <w:rFonts w:hint="eastAsia" w:ascii="方正仿宋_GB2312" w:hAnsi="方正仿宋_GB2312" w:eastAsia="方正仿宋_GB2312" w:cs="方正仿宋_GB2312"/>
          <w:b/>
          <w:bCs/>
          <w:sz w:val="32"/>
          <w:szCs w:val="32"/>
          <w:lang w:val="en-US" w:eastAsia="zh-CN"/>
        </w:rPr>
        <w:t>部门座谈：</w:t>
      </w:r>
      <w:r>
        <w:rPr>
          <w:rFonts w:hint="eastAsia" w:ascii="方正仿宋_GB2312" w:hAnsi="方正仿宋_GB2312" w:eastAsia="方正仿宋_GB2312" w:cs="方正仿宋_GB2312"/>
          <w:sz w:val="32"/>
          <w:szCs w:val="32"/>
          <w:lang w:val="en-US" w:eastAsia="zh-CN"/>
        </w:rPr>
        <w:t>牵头组织县财政、县教育、县市场监管等相关部门召开有关教育收费文件草案座谈会。</w:t>
      </w:r>
    </w:p>
    <w:p w14:paraId="041E67DA">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方正仿宋_GB2312" w:hAnsi="方正仿宋_GB2312" w:eastAsia="方正仿宋_GB2312" w:cs="方正仿宋_GB2312"/>
          <w:sz w:val="32"/>
          <w:szCs w:val="32"/>
          <w:lang w:val="en-US" w:eastAsia="zh-CN"/>
        </w:rPr>
      </w:pPr>
      <w:r>
        <w:rPr>
          <w:rFonts w:hint="eastAsia" w:ascii="仿宋" w:hAnsi="仿宋" w:eastAsia="仿宋" w:cs="仿宋_GB2312"/>
          <w:color w:val="auto"/>
          <w:sz w:val="32"/>
          <w:szCs w:val="32"/>
          <w:lang w:val="en-US" w:eastAsia="zh-CN"/>
        </w:rPr>
        <w:t>3.</w:t>
      </w:r>
      <w:r>
        <w:rPr>
          <w:rFonts w:hint="eastAsia" w:ascii="方正仿宋_GB2312" w:hAnsi="方正仿宋_GB2312" w:eastAsia="方正仿宋_GB2312" w:cs="方正仿宋_GB2312"/>
          <w:b/>
          <w:bCs/>
          <w:sz w:val="32"/>
          <w:szCs w:val="32"/>
          <w:lang w:val="en-US" w:eastAsia="zh-CN"/>
        </w:rPr>
        <w:t>审议发文：</w:t>
      </w:r>
      <w:r>
        <w:rPr>
          <w:rFonts w:hint="eastAsia" w:ascii="方正仿宋_GB2312" w:hAnsi="方正仿宋_GB2312" w:eastAsia="方正仿宋_GB2312" w:cs="方正仿宋_GB2312"/>
          <w:sz w:val="32"/>
          <w:szCs w:val="32"/>
          <w:lang w:val="en-US" w:eastAsia="zh-CN"/>
        </w:rPr>
        <w:t>将修改完善后的收费文件草案提交四个部门领导班子审议通过联合发文。</w:t>
      </w:r>
    </w:p>
    <w:p w14:paraId="34770E7E">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方正仿宋_GB2312" w:hAnsi="方正仿宋_GB2312" w:eastAsia="方正仿宋_GB2312" w:cs="方正仿宋_GB2312"/>
          <w:sz w:val="32"/>
          <w:szCs w:val="32"/>
          <w:lang w:val="en-US" w:eastAsia="zh-CN"/>
        </w:rPr>
      </w:pPr>
      <w:r>
        <w:rPr>
          <w:rFonts w:hint="eastAsia" w:ascii="黑体" w:hAnsi="黑体" w:eastAsia="黑体" w:cs="黑体"/>
          <w:sz w:val="32"/>
          <w:szCs w:val="32"/>
          <w:lang w:val="en-US" w:eastAsia="zh-CN"/>
        </w:rPr>
        <w:t>五、各类教育阶段收费政策</w:t>
      </w:r>
    </w:p>
    <w:p w14:paraId="324F3D73">
      <w:pPr>
        <w:keepNext w:val="0"/>
        <w:keepLines w:val="0"/>
        <w:pageBreakBefore w:val="0"/>
        <w:kinsoku/>
        <w:wordWrap/>
        <w:overflowPunct/>
        <w:topLinePunct w:val="0"/>
        <w:autoSpaceDE/>
        <w:autoSpaceDN/>
        <w:bidi w:val="0"/>
        <w:spacing w:line="580" w:lineRule="exact"/>
        <w:ind w:firstLine="601"/>
        <w:textAlignment w:val="bottom"/>
        <w:rPr>
          <w:rFonts w:hint="eastAsia" w:ascii="仿宋" w:hAnsi="仿宋" w:eastAsia="仿宋" w:cs="仿宋_GB2312"/>
          <w:color w:val="auto"/>
          <w:sz w:val="32"/>
          <w:szCs w:val="32"/>
        </w:rPr>
      </w:pPr>
      <w:r>
        <w:rPr>
          <w:rFonts w:hint="eastAsia" w:ascii="仿宋" w:hAnsi="仿宋" w:eastAsia="仿宋" w:cs="仿宋_GB2312"/>
          <w:color w:val="auto"/>
          <w:sz w:val="32"/>
          <w:szCs w:val="32"/>
          <w:lang w:val="en-US" w:eastAsia="zh-CN"/>
        </w:rPr>
        <w:t>1.</w:t>
      </w:r>
      <w:r>
        <w:rPr>
          <w:rFonts w:hint="eastAsia" w:ascii="仿宋" w:hAnsi="仿宋" w:eastAsia="仿宋" w:cs="仿宋_GB2312"/>
          <w:b/>
          <w:bCs/>
          <w:color w:val="auto"/>
          <w:sz w:val="32"/>
          <w:szCs w:val="32"/>
          <w:lang w:val="en-US" w:eastAsia="zh-CN"/>
        </w:rPr>
        <w:t>义务教育阶段：</w:t>
      </w:r>
      <w:r>
        <w:rPr>
          <w:rFonts w:hint="eastAsia" w:ascii="仿宋" w:hAnsi="仿宋" w:eastAsia="仿宋" w:cs="仿宋_GB2312"/>
          <w:color w:val="auto"/>
          <w:sz w:val="32"/>
          <w:szCs w:val="32"/>
        </w:rPr>
        <w:t>农村地区义务教育阶段学校根据学生自愿原则，除按规定向学生收取伙食费（含饭菜加热服务费或大米加工服务费）、作业本费、教辅材料费、课后服务费、校服费外，严禁收取其他任何费用。</w:t>
      </w:r>
    </w:p>
    <w:p w14:paraId="7B337861">
      <w:pPr>
        <w:keepNext w:val="0"/>
        <w:keepLines w:val="0"/>
        <w:pageBreakBefore w:val="0"/>
        <w:kinsoku/>
        <w:wordWrap/>
        <w:overflowPunct/>
        <w:topLinePunct w:val="0"/>
        <w:autoSpaceDE/>
        <w:autoSpaceDN/>
        <w:bidi w:val="0"/>
        <w:spacing w:line="540" w:lineRule="exact"/>
        <w:ind w:firstLine="645"/>
        <w:textAlignment w:val="bottom"/>
        <w:rPr>
          <w:rFonts w:hint="eastAsia" w:ascii="仿宋" w:hAnsi="仿宋" w:eastAsia="仿宋" w:cs="仿宋_GB2312"/>
          <w:color w:val="auto"/>
          <w:sz w:val="32"/>
          <w:szCs w:val="32"/>
        </w:rPr>
      </w:pPr>
      <w:r>
        <w:rPr>
          <w:rFonts w:hint="eastAsia" w:ascii="仿宋" w:hAnsi="仿宋" w:eastAsia="仿宋" w:cs="仿宋_GB2312"/>
          <w:color w:val="auto"/>
          <w:sz w:val="32"/>
          <w:szCs w:val="32"/>
          <w:lang w:val="en-US" w:eastAsia="zh-CN"/>
        </w:rPr>
        <w:t>2.</w:t>
      </w:r>
      <w:r>
        <w:rPr>
          <w:rFonts w:hint="eastAsia" w:ascii="仿宋" w:hAnsi="仿宋" w:eastAsia="仿宋" w:cs="仿宋_GB2312"/>
          <w:b/>
          <w:bCs/>
          <w:color w:val="auto"/>
          <w:sz w:val="32"/>
          <w:szCs w:val="32"/>
          <w:lang w:val="en-US" w:eastAsia="zh-CN"/>
        </w:rPr>
        <w:t>普通高中教育阶段：</w:t>
      </w:r>
      <w:r>
        <w:rPr>
          <w:rFonts w:hint="eastAsia" w:ascii="仿宋" w:hAnsi="仿宋" w:eastAsia="仿宋" w:cs="仿宋_GB2312"/>
          <w:color w:val="auto"/>
          <w:sz w:val="32"/>
          <w:szCs w:val="32"/>
        </w:rPr>
        <w:t>普通高中学校，除可收取伙食费、作业本费、教辅材料费、校服费、住宿费、补办证卡工本费、研学实践费和校外活动费外，还可按规定收取学费、教材费（限经省教育厅颁布目录并经省新闻出版局核定技术标准、发展改革委核定价格的教材）和学生健康体检费，不得另收其他费用。</w:t>
      </w:r>
    </w:p>
    <w:p w14:paraId="2F628121">
      <w:pPr>
        <w:keepNext w:val="0"/>
        <w:keepLines w:val="0"/>
        <w:pageBreakBefore w:val="0"/>
        <w:kinsoku/>
        <w:wordWrap/>
        <w:overflowPunct/>
        <w:topLinePunct w:val="0"/>
        <w:autoSpaceDE/>
        <w:autoSpaceDN/>
        <w:bidi w:val="0"/>
        <w:spacing w:line="540" w:lineRule="exact"/>
        <w:ind w:firstLine="645"/>
        <w:textAlignment w:val="bottom"/>
        <w:rPr>
          <w:rFonts w:hint="eastAsia" w:ascii="仿宋" w:hAnsi="仿宋" w:eastAsia="仿宋" w:cs="仿宋_GB2312"/>
          <w:color w:val="auto"/>
          <w:sz w:val="32"/>
          <w:szCs w:val="32"/>
        </w:rPr>
      </w:pPr>
      <w:r>
        <w:rPr>
          <w:rFonts w:hint="eastAsia" w:ascii="仿宋" w:hAnsi="仿宋" w:eastAsia="仿宋" w:cs="仿宋_GB2312"/>
          <w:color w:val="auto"/>
          <w:sz w:val="32"/>
          <w:szCs w:val="32"/>
          <w:lang w:val="en-US" w:eastAsia="zh-CN"/>
        </w:rPr>
        <w:t>3.</w:t>
      </w:r>
      <w:r>
        <w:rPr>
          <w:rFonts w:hint="eastAsia" w:ascii="仿宋" w:hAnsi="仿宋" w:eastAsia="仿宋" w:cs="仿宋_GB2312"/>
          <w:b/>
          <w:bCs/>
          <w:color w:val="auto"/>
          <w:sz w:val="32"/>
          <w:szCs w:val="32"/>
          <w:lang w:val="en-US" w:eastAsia="zh-CN"/>
        </w:rPr>
        <w:t>幼儿园：</w:t>
      </w:r>
      <w:r>
        <w:rPr>
          <w:rFonts w:hint="eastAsia" w:ascii="仿宋" w:hAnsi="仿宋" w:eastAsia="仿宋" w:cs="仿宋_GB2312"/>
          <w:color w:val="auto"/>
          <w:sz w:val="32"/>
          <w:szCs w:val="32"/>
        </w:rPr>
        <w:t>收费项目由保教费、住宿费和伙食费构成，不得再收取书本费等任何费用。公办幼儿园保教费、住宿费实行政府指导价和最高限价管理，伙食费实行价格备案管理；普惠性民办幼儿园保教费、住宿费在最高限价内与家长合同约定，伙食费报县发改局备案；逐步推行免费学前教育，免除公办幼儿园学前一年在园儿童保育教育费，民办幼儿园参照同类型公办幼儿园标准减免。</w:t>
      </w:r>
    </w:p>
    <w:p w14:paraId="518DC012">
      <w:pPr>
        <w:keepNext w:val="0"/>
        <w:keepLines w:val="0"/>
        <w:pageBreakBefore w:val="0"/>
        <w:kinsoku/>
        <w:wordWrap/>
        <w:overflowPunct/>
        <w:topLinePunct w:val="0"/>
        <w:autoSpaceDE/>
        <w:autoSpaceDN/>
        <w:bidi w:val="0"/>
        <w:spacing w:line="540" w:lineRule="exact"/>
        <w:ind w:firstLine="645"/>
        <w:textAlignment w:val="bottom"/>
        <w:rPr>
          <w:rFonts w:hint="eastAsia" w:ascii="仿宋" w:hAnsi="仿宋" w:eastAsia="仿宋" w:cs="仿宋_GB2312"/>
          <w:color w:val="auto"/>
          <w:sz w:val="32"/>
          <w:szCs w:val="32"/>
        </w:rPr>
      </w:pPr>
      <w:r>
        <w:rPr>
          <w:rFonts w:hint="eastAsia" w:ascii="仿宋" w:hAnsi="仿宋" w:eastAsia="仿宋" w:cs="仿宋_GB2312"/>
          <w:color w:val="auto"/>
          <w:sz w:val="32"/>
          <w:szCs w:val="32"/>
          <w:lang w:val="en-US" w:eastAsia="zh-CN"/>
        </w:rPr>
        <w:t>4.</w:t>
      </w:r>
      <w:r>
        <w:rPr>
          <w:rFonts w:hint="eastAsia" w:ascii="仿宋" w:hAnsi="仿宋" w:eastAsia="仿宋" w:cs="仿宋_GB2312"/>
          <w:b/>
          <w:bCs/>
          <w:color w:val="auto"/>
          <w:sz w:val="32"/>
          <w:szCs w:val="32"/>
          <w:lang w:val="en-US" w:eastAsia="zh-CN"/>
        </w:rPr>
        <w:t>中等职业学校：</w:t>
      </w:r>
      <w:r>
        <w:rPr>
          <w:rFonts w:hint="eastAsia" w:ascii="仿宋" w:hAnsi="仿宋" w:eastAsia="仿宋" w:cs="仿宋_GB2312"/>
          <w:color w:val="auto"/>
          <w:sz w:val="32"/>
          <w:szCs w:val="32"/>
        </w:rPr>
        <w:t>严格按照《湖南省发展和改革委员会 湖南省财政厅 湖南省教育厅&lt;关于进一步完善大中专教育收费管理有关事项的通知&gt;》（湘发改价费规〔2021〕646号）文件的规定执行。</w:t>
      </w:r>
    </w:p>
    <w:p w14:paraId="7EFD979E">
      <w:pPr>
        <w:keepNext w:val="0"/>
        <w:keepLines w:val="0"/>
        <w:pageBreakBefore w:val="0"/>
        <w:kinsoku/>
        <w:wordWrap/>
        <w:overflowPunct/>
        <w:topLinePunct w:val="0"/>
        <w:autoSpaceDE/>
        <w:autoSpaceDN/>
        <w:bidi w:val="0"/>
        <w:spacing w:line="540" w:lineRule="exact"/>
        <w:ind w:firstLine="645"/>
        <w:textAlignment w:val="bottom"/>
        <w:rPr>
          <w:rFonts w:ascii="仿宋" w:hAnsi="仿宋" w:eastAsia="仿宋" w:cs="仿宋_GB2312"/>
          <w:color w:val="auto"/>
          <w:sz w:val="32"/>
          <w:szCs w:val="32"/>
        </w:rPr>
      </w:pPr>
      <w:r>
        <w:rPr>
          <w:rFonts w:hint="eastAsia" w:ascii="仿宋" w:hAnsi="仿宋" w:eastAsia="仿宋" w:cs="仿宋_GB2312"/>
          <w:color w:val="auto"/>
          <w:sz w:val="32"/>
          <w:szCs w:val="32"/>
          <w:lang w:val="en-US" w:eastAsia="zh-CN"/>
        </w:rPr>
        <w:t>5.</w:t>
      </w:r>
      <w:r>
        <w:rPr>
          <w:rFonts w:hint="eastAsia" w:ascii="仿宋" w:hAnsi="仿宋" w:eastAsia="仿宋" w:cs="仿宋_GB2312"/>
          <w:b/>
          <w:bCs/>
          <w:color w:val="auto"/>
          <w:sz w:val="32"/>
          <w:szCs w:val="32"/>
          <w:lang w:val="en-US" w:eastAsia="zh-CN"/>
        </w:rPr>
        <w:t>民办教育：</w:t>
      </w:r>
      <w:r>
        <w:rPr>
          <w:rFonts w:hint="eastAsia" w:ascii="仿宋" w:hAnsi="仿宋" w:eastAsia="仿宋" w:cs="仿宋_GB2312"/>
          <w:color w:val="auto"/>
          <w:sz w:val="32"/>
          <w:szCs w:val="32"/>
        </w:rPr>
        <w:t>根据《湖南省发展和改革委员会 湖南省教育厅 湖南省市场监督管理局 关于印发&lt;湖南省民办中小学校收费管理办法&gt;》（湘发改价费规</w:t>
      </w:r>
      <w:r>
        <w:rPr>
          <w:rFonts w:ascii="仿宋" w:hAnsi="仿宋" w:eastAsia="仿宋"/>
          <w:color w:val="auto"/>
          <w:sz w:val="32"/>
          <w:szCs w:val="32"/>
        </w:rPr>
        <w:t>〔20</w:t>
      </w:r>
      <w:r>
        <w:rPr>
          <w:rFonts w:hint="eastAsia" w:ascii="仿宋" w:hAnsi="仿宋" w:eastAsia="仿宋"/>
          <w:color w:val="auto"/>
          <w:sz w:val="32"/>
          <w:szCs w:val="32"/>
        </w:rPr>
        <w:t>2</w:t>
      </w:r>
      <w:r>
        <w:rPr>
          <w:rFonts w:hint="eastAsia" w:ascii="仿宋" w:hAnsi="仿宋" w:eastAsia="仿宋"/>
          <w:color w:val="auto"/>
          <w:sz w:val="32"/>
          <w:szCs w:val="32"/>
          <w:lang w:val="en-US" w:eastAsia="zh-CN"/>
        </w:rPr>
        <w:t>4</w:t>
      </w:r>
      <w:r>
        <w:rPr>
          <w:rFonts w:ascii="仿宋" w:hAnsi="仿宋" w:eastAsia="仿宋"/>
          <w:color w:val="auto"/>
          <w:sz w:val="32"/>
          <w:szCs w:val="32"/>
        </w:rPr>
        <w:t>〕</w:t>
      </w:r>
      <w:r>
        <w:rPr>
          <w:rFonts w:hint="eastAsia" w:ascii="仿宋" w:hAnsi="仿宋" w:eastAsia="仿宋"/>
          <w:color w:val="auto"/>
          <w:sz w:val="32"/>
          <w:szCs w:val="32"/>
          <w:lang w:val="en-US" w:eastAsia="zh-CN"/>
        </w:rPr>
        <w:t>307</w:t>
      </w:r>
      <w:r>
        <w:rPr>
          <w:rFonts w:hint="eastAsia" w:ascii="仿宋" w:hAnsi="仿宋" w:eastAsia="仿宋" w:cs="仿宋_GB2312"/>
          <w:color w:val="auto"/>
          <w:sz w:val="32"/>
          <w:szCs w:val="32"/>
        </w:rPr>
        <w:t>号）文件精神可收取学费、住宿费及服务性收费或代收费（学生和家长自愿前提下），不得收取其他费用。非营利性民办中小学校学费、住宿费实行政府指导价，营利性民办普通高中实行市场调节价；学费需扣除生均经费补助部分收取，分学期缴纳，不得跨学期预收，收费调整实行“新生新办法、老生老办法”。</w:t>
      </w:r>
    </w:p>
    <w:p w14:paraId="08710AF7">
      <w:pPr>
        <w:keepNext w:val="0"/>
        <w:keepLines w:val="0"/>
        <w:pageBreakBefore w:val="0"/>
        <w:kinsoku/>
        <w:wordWrap/>
        <w:overflowPunct/>
        <w:topLinePunct w:val="0"/>
        <w:autoSpaceDE/>
        <w:autoSpaceDN/>
        <w:bidi w:val="0"/>
        <w:spacing w:line="480" w:lineRule="exact"/>
        <w:ind w:firstLine="645"/>
        <w:textAlignment w:val="bottom"/>
        <w:rPr>
          <w:rFonts w:hint="eastAsia" w:ascii="黑体" w:hAnsi="黑体" w:eastAsia="黑体" w:cs="黑体"/>
          <w:color w:val="auto"/>
          <w:sz w:val="32"/>
          <w:szCs w:val="32"/>
        </w:rPr>
      </w:pPr>
      <w:r>
        <w:rPr>
          <w:rFonts w:hint="eastAsia" w:ascii="黑体" w:hAnsi="黑体" w:eastAsia="黑体" w:cs="黑体"/>
          <w:color w:val="auto"/>
          <w:sz w:val="32"/>
          <w:szCs w:val="32"/>
          <w:lang w:val="en-US" w:eastAsia="zh-CN"/>
        </w:rPr>
        <w:t>六、</w:t>
      </w:r>
      <w:r>
        <w:rPr>
          <w:rFonts w:hint="eastAsia" w:ascii="黑体" w:hAnsi="黑体" w:eastAsia="黑体" w:cs="黑体"/>
          <w:color w:val="auto"/>
          <w:sz w:val="32"/>
          <w:szCs w:val="32"/>
        </w:rPr>
        <w:t>规范教育收费行为</w:t>
      </w:r>
    </w:p>
    <w:p w14:paraId="33C67029">
      <w:pPr>
        <w:keepNext w:val="0"/>
        <w:keepLines w:val="0"/>
        <w:pageBreakBefore w:val="0"/>
        <w:kinsoku/>
        <w:wordWrap/>
        <w:overflowPunct/>
        <w:topLinePunct w:val="0"/>
        <w:autoSpaceDE/>
        <w:autoSpaceDN/>
        <w:bidi w:val="0"/>
        <w:spacing w:line="540" w:lineRule="exact"/>
        <w:ind w:firstLine="645"/>
        <w:textAlignment w:val="bottom"/>
        <w:rPr>
          <w:rFonts w:hint="eastAsia" w:ascii="仿宋" w:hAnsi="仿宋" w:eastAsia="仿宋" w:cs="仿宋_GB2312"/>
          <w:color w:val="auto"/>
          <w:sz w:val="32"/>
          <w:szCs w:val="32"/>
        </w:rPr>
      </w:pPr>
      <w:r>
        <w:rPr>
          <w:rFonts w:hint="eastAsia" w:ascii="方正楷体_GB2312" w:hAnsi="方正楷体_GB2312" w:eastAsia="方正楷体_GB2312" w:cs="方正楷体_GB2312"/>
          <w:b/>
          <w:bCs/>
          <w:color w:val="auto"/>
          <w:sz w:val="32"/>
          <w:szCs w:val="32"/>
        </w:rPr>
        <w:t>（一）严禁中小学教育择校乱收费。</w:t>
      </w:r>
      <w:r>
        <w:rPr>
          <w:rFonts w:hint="eastAsia" w:ascii="仿宋" w:hAnsi="仿宋" w:eastAsia="仿宋" w:cs="仿宋_GB2312"/>
          <w:color w:val="auto"/>
          <w:sz w:val="32"/>
          <w:szCs w:val="32"/>
        </w:rPr>
        <w:t>根据《中共道县县委教育工作领导小组关于印发〈道县202</w:t>
      </w:r>
      <w:r>
        <w:rPr>
          <w:rFonts w:hint="eastAsia" w:ascii="仿宋" w:hAnsi="仿宋" w:eastAsia="仿宋" w:cs="仿宋_GB2312"/>
          <w:color w:val="auto"/>
          <w:sz w:val="32"/>
          <w:szCs w:val="32"/>
          <w:lang w:val="en-US" w:eastAsia="zh-CN"/>
        </w:rPr>
        <w:t>5</w:t>
      </w:r>
      <w:r>
        <w:rPr>
          <w:rFonts w:hint="eastAsia" w:ascii="仿宋" w:hAnsi="仿宋" w:eastAsia="仿宋" w:cs="仿宋_GB2312"/>
          <w:color w:val="auto"/>
          <w:sz w:val="32"/>
          <w:szCs w:val="32"/>
        </w:rPr>
        <w:t>年义务教育招生工作实施方案〉的通知》（</w:t>
      </w:r>
      <w:r>
        <w:rPr>
          <w:rFonts w:hint="eastAsia" w:ascii="仿宋" w:hAnsi="仿宋" w:eastAsia="仿宋" w:cs="仿宋_GB2312"/>
          <w:color w:val="auto"/>
          <w:sz w:val="32"/>
          <w:szCs w:val="32"/>
          <w:lang w:val="en-US" w:eastAsia="zh-CN"/>
        </w:rPr>
        <w:t>道委教组通〔2025〕9号</w:t>
      </w:r>
      <w:r>
        <w:rPr>
          <w:rFonts w:hint="eastAsia" w:ascii="仿宋" w:hAnsi="仿宋" w:eastAsia="仿宋" w:cs="仿宋_GB2312"/>
          <w:color w:val="auto"/>
          <w:sz w:val="32"/>
          <w:szCs w:val="32"/>
        </w:rPr>
        <w:t>）的规定，全面落实划片就近入学机制，严禁以任何名义收取与入学挂钩的费用。</w:t>
      </w:r>
    </w:p>
    <w:p w14:paraId="7BDC1FB9">
      <w:pPr>
        <w:keepNext w:val="0"/>
        <w:keepLines w:val="0"/>
        <w:pageBreakBefore w:val="0"/>
        <w:kinsoku/>
        <w:wordWrap/>
        <w:overflowPunct/>
        <w:topLinePunct w:val="0"/>
        <w:autoSpaceDE/>
        <w:autoSpaceDN/>
        <w:bidi w:val="0"/>
        <w:spacing w:line="540" w:lineRule="exact"/>
        <w:ind w:firstLine="645"/>
        <w:textAlignment w:val="bottom"/>
        <w:rPr>
          <w:rFonts w:hint="eastAsia" w:ascii="仿宋" w:hAnsi="仿宋" w:eastAsia="仿宋" w:cs="仿宋_GB2312"/>
          <w:color w:val="auto"/>
          <w:sz w:val="32"/>
          <w:szCs w:val="32"/>
        </w:rPr>
      </w:pPr>
      <w:r>
        <w:rPr>
          <w:rFonts w:hint="eastAsia" w:ascii="方正楷体_GB2312" w:hAnsi="方正楷体_GB2312" w:eastAsia="方正楷体_GB2312" w:cs="方正楷体_GB2312"/>
          <w:b/>
          <w:bCs/>
          <w:color w:val="auto"/>
          <w:sz w:val="32"/>
          <w:szCs w:val="32"/>
        </w:rPr>
        <w:t>（二）规范服务性收费和代收费管理。</w:t>
      </w:r>
      <w:r>
        <w:rPr>
          <w:rFonts w:hint="eastAsia" w:ascii="仿宋" w:hAnsi="仿宋" w:eastAsia="仿宋" w:cs="仿宋_GB2312"/>
          <w:color w:val="auto"/>
          <w:sz w:val="32"/>
          <w:szCs w:val="32"/>
        </w:rPr>
        <w:t>严禁将</w:t>
      </w:r>
      <w:r>
        <w:rPr>
          <w:rFonts w:hint="eastAsia" w:ascii="仿宋" w:hAnsi="仿宋" w:eastAsia="仿宋" w:cs="仿宋_GB2312"/>
          <w:color w:val="auto"/>
          <w:sz w:val="32"/>
          <w:szCs w:val="32"/>
          <w:lang w:val="en-US" w:eastAsia="zh-CN"/>
        </w:rPr>
        <w:t>中小学</w:t>
      </w:r>
      <w:r>
        <w:rPr>
          <w:rFonts w:hint="eastAsia" w:ascii="仿宋" w:hAnsi="仿宋" w:eastAsia="仿宋" w:cs="仿宋_GB2312"/>
          <w:color w:val="auto"/>
          <w:sz w:val="32"/>
          <w:szCs w:val="32"/>
        </w:rPr>
        <w:t>教育教学活动、教学管理范围内事项纳入收费范围，严禁补课乱收费、强制购买平板电脑或教育APP收费等；明确伙食费按月结算、期末多退少补，作业本费按不同年级标准收取（初中每生每期不超过14.98元，小学三至六年级不超过9.99元，小学一至二年级不超过6.96元，高一至高三不超过16元），教辅材料按“五限”原则和“自愿征订”要求执行，校服费按相关规定执行，补办证卡工本费据实代收；公办学校收费直接缴入“道县财政局非税收入汇缴户”，民办学校收费使用规定票据并纳入学校银行结算账户管理。</w:t>
      </w:r>
    </w:p>
    <w:p w14:paraId="797EBD62">
      <w:pPr>
        <w:keepNext w:val="0"/>
        <w:keepLines w:val="0"/>
        <w:pageBreakBefore w:val="0"/>
        <w:kinsoku/>
        <w:wordWrap/>
        <w:overflowPunct/>
        <w:topLinePunct w:val="0"/>
        <w:autoSpaceDE/>
        <w:autoSpaceDN/>
        <w:bidi w:val="0"/>
        <w:spacing w:line="480" w:lineRule="exact"/>
        <w:ind w:firstLine="645"/>
        <w:textAlignment w:val="bottom"/>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七、执行时间</w:t>
      </w:r>
    </w:p>
    <w:p w14:paraId="25FFE221">
      <w:pPr>
        <w:keepNext w:val="0"/>
        <w:keepLines w:val="0"/>
        <w:pageBreakBefore w:val="0"/>
        <w:kinsoku/>
        <w:wordWrap/>
        <w:overflowPunct/>
        <w:topLinePunct w:val="0"/>
        <w:autoSpaceDE/>
        <w:autoSpaceDN/>
        <w:bidi w:val="0"/>
        <w:spacing w:line="540" w:lineRule="exact"/>
        <w:ind w:firstLine="645"/>
        <w:textAlignment w:val="bottom"/>
        <w:rPr>
          <w:rFonts w:hint="eastAsia" w:ascii="仿宋" w:hAnsi="仿宋" w:eastAsia="仿宋" w:cs="仿宋_GB2312"/>
          <w:color w:val="auto"/>
          <w:sz w:val="32"/>
          <w:szCs w:val="32"/>
        </w:rPr>
      </w:pPr>
      <w:r>
        <w:rPr>
          <w:rFonts w:hint="eastAsia" w:ascii="仿宋" w:hAnsi="仿宋" w:eastAsia="仿宋" w:cs="仿宋_GB2312"/>
          <w:color w:val="auto"/>
          <w:sz w:val="32"/>
          <w:szCs w:val="32"/>
        </w:rPr>
        <w:t>本通知</w:t>
      </w:r>
      <w:r>
        <w:rPr>
          <w:rFonts w:hint="eastAsia" w:ascii="仿宋" w:hAnsi="仿宋" w:eastAsia="仿宋" w:cs="仿宋_GB2312"/>
          <w:color w:val="auto"/>
          <w:sz w:val="32"/>
          <w:szCs w:val="32"/>
          <w:lang w:val="en-US" w:eastAsia="zh-CN"/>
        </w:rPr>
        <w:t>自公布之日起施行，有效期至2026年8月31日。期间</w:t>
      </w:r>
      <w:r>
        <w:rPr>
          <w:rFonts w:hint="eastAsia" w:ascii="仿宋" w:hAnsi="仿宋" w:eastAsia="仿宋" w:cs="仿宋_GB2312"/>
          <w:color w:val="auto"/>
          <w:sz w:val="32"/>
          <w:szCs w:val="32"/>
        </w:rPr>
        <w:t>若与国家、省、市</w:t>
      </w:r>
      <w:r>
        <w:rPr>
          <w:rFonts w:hint="eastAsia" w:ascii="仿宋" w:hAnsi="仿宋" w:eastAsia="仿宋" w:cs="仿宋_GB2312"/>
          <w:color w:val="auto"/>
          <w:sz w:val="32"/>
          <w:szCs w:val="32"/>
          <w:lang w:eastAsia="zh-CN"/>
        </w:rPr>
        <w:t>、</w:t>
      </w:r>
      <w:r>
        <w:rPr>
          <w:rFonts w:hint="eastAsia" w:ascii="仿宋" w:hAnsi="仿宋" w:eastAsia="仿宋" w:cs="仿宋_GB2312"/>
          <w:color w:val="auto"/>
          <w:sz w:val="32"/>
          <w:szCs w:val="32"/>
          <w:lang w:val="en-US" w:eastAsia="zh-CN"/>
        </w:rPr>
        <w:t>县</w:t>
      </w:r>
      <w:r>
        <w:rPr>
          <w:rFonts w:hint="eastAsia" w:ascii="仿宋" w:hAnsi="仿宋" w:eastAsia="仿宋" w:cs="仿宋_GB2312"/>
          <w:color w:val="auto"/>
          <w:sz w:val="32"/>
          <w:szCs w:val="32"/>
        </w:rPr>
        <w:t>新的政策相冲突，以最新的文件为准。</w:t>
      </w:r>
    </w:p>
    <w:p w14:paraId="1B23FE83">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方正仿宋_GB2312" w:hAnsi="方正仿宋_GB2312" w:eastAsia="方正仿宋_GB2312" w:cs="方正仿宋_GB2312"/>
          <w:sz w:val="32"/>
          <w:szCs w:val="32"/>
          <w:lang w:val="en-US" w:eastAsia="zh-CN"/>
        </w:rPr>
      </w:pPr>
    </w:p>
    <w:p w14:paraId="059D5D25">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方正仿宋_GB2312" w:hAnsi="方正仿宋_GB2312" w:eastAsia="方正仿宋_GB2312" w:cs="方正仿宋_GB2312"/>
          <w:sz w:val="32"/>
          <w:szCs w:val="32"/>
          <w:lang w:val="en-US" w:eastAsia="zh-CN"/>
        </w:rPr>
      </w:pPr>
    </w:p>
    <w:p w14:paraId="5CB806A5">
      <w:pPr>
        <w:keepNext w:val="0"/>
        <w:keepLines w:val="0"/>
        <w:pageBreakBefore w:val="0"/>
        <w:widowControl w:val="0"/>
        <w:kinsoku/>
        <w:wordWrap w:val="0"/>
        <w:overflowPunct/>
        <w:topLinePunct w:val="0"/>
        <w:autoSpaceDE/>
        <w:autoSpaceDN/>
        <w:bidi w:val="0"/>
        <w:adjustRightInd/>
        <w:snapToGrid/>
        <w:spacing w:line="540" w:lineRule="exact"/>
        <w:ind w:firstLine="640" w:firstLineChars="200"/>
        <w:jc w:val="right"/>
        <w:textAlignment w:val="auto"/>
        <w:rPr>
          <w:rFonts w:hint="default"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 xml:space="preserve">道县发展和改革局        </w:t>
      </w:r>
    </w:p>
    <w:p w14:paraId="6BF0C1F0">
      <w:pPr>
        <w:keepNext w:val="0"/>
        <w:keepLines w:val="0"/>
        <w:pageBreakBefore w:val="0"/>
        <w:widowControl w:val="0"/>
        <w:kinsoku/>
        <w:wordWrap w:val="0"/>
        <w:overflowPunct/>
        <w:topLinePunct w:val="0"/>
        <w:autoSpaceDE/>
        <w:autoSpaceDN/>
        <w:bidi w:val="0"/>
        <w:adjustRightInd/>
        <w:snapToGrid/>
        <w:spacing w:line="540" w:lineRule="exact"/>
        <w:ind w:firstLine="640" w:firstLineChars="200"/>
        <w:jc w:val="right"/>
        <w:textAlignment w:val="auto"/>
        <w:rPr>
          <w:rFonts w:hint="default"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 xml:space="preserve">2026年2月26日        </w:t>
      </w:r>
    </w:p>
    <w:sectPr>
      <w:pgSz w:w="11906" w:h="16838"/>
      <w:pgMar w:top="1440" w:right="1406" w:bottom="1440" w:left="140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70C3501-4107-4588-8F87-513B8A2B948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0010101010101"/>
    <w:charset w:val="86"/>
    <w:family w:val="auto"/>
    <w:pitch w:val="default"/>
    <w:sig w:usb0="00000001" w:usb1="080E0000" w:usb2="00000000" w:usb3="00000000" w:csb0="00040000" w:csb1="00000000"/>
    <w:embedRegular r:id="rId2" w:fontKey="{A9FFA8AA-9866-4430-9909-0472C91E7882}"/>
  </w:font>
  <w:font w:name="仿宋_GB2312">
    <w:panose1 w:val="02010609030101010101"/>
    <w:charset w:val="86"/>
    <w:family w:val="auto"/>
    <w:pitch w:val="default"/>
    <w:sig w:usb0="00000001" w:usb1="080E0000" w:usb2="00000000" w:usb3="00000000" w:csb0="00040000" w:csb1="00000000"/>
    <w:embedRegular r:id="rId3" w:fontKey="{953430D2-E489-42DC-B08D-291358009881}"/>
  </w:font>
  <w:font w:name="仿宋">
    <w:panose1 w:val="02010609060101010101"/>
    <w:charset w:val="86"/>
    <w:family w:val="modern"/>
    <w:pitch w:val="default"/>
    <w:sig w:usb0="800002BF" w:usb1="38CF7CFA" w:usb2="00000016" w:usb3="00000000" w:csb0="00040001" w:csb1="00000000"/>
    <w:embedRegular r:id="rId4" w:fontKey="{8461B0BD-2BFE-4833-B9DC-2048209E2293}"/>
  </w:font>
  <w:font w:name="方正仿宋_GB2312">
    <w:panose1 w:val="02000000000000000000"/>
    <w:charset w:val="86"/>
    <w:family w:val="auto"/>
    <w:pitch w:val="default"/>
    <w:sig w:usb0="A00002BF" w:usb1="184F6CFA" w:usb2="00000012" w:usb3="00000000" w:csb0="00040001" w:csb1="00000000"/>
    <w:embedRegular r:id="rId5" w:fontKey="{EC9244A9-E478-40BE-8D45-58D403A4D31B}"/>
  </w:font>
  <w:font w:name="方正楷体_GB2312">
    <w:panose1 w:val="02000000000000000000"/>
    <w:charset w:val="86"/>
    <w:family w:val="auto"/>
    <w:pitch w:val="default"/>
    <w:sig w:usb0="A00002BF" w:usb1="184F6CFA" w:usb2="00000012" w:usb3="00000000" w:csb0="00040001" w:csb1="00000000"/>
    <w:embedRegular r:id="rId6" w:fontKey="{619E1737-D5F6-4485-9486-A468428F5961}"/>
  </w:font>
  <w:font w:name="WPSEMBED11">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3"/>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IyOTJjZGFjNWQ5OTNmMzFlMjY3ZDYyMTljMzgwYzgifQ=="/>
    <w:docVar w:name="KSO_WPS_MARK_KEY" w:val="9e04fa38-fcc9-45fa-8a06-caa8507a17ef"/>
  </w:docVars>
  <w:rsids>
    <w:rsidRoot w:val="00000000"/>
    <w:rsid w:val="02C941D1"/>
    <w:rsid w:val="03805FE7"/>
    <w:rsid w:val="03B409DD"/>
    <w:rsid w:val="03C2134C"/>
    <w:rsid w:val="04561A95"/>
    <w:rsid w:val="048B5BE2"/>
    <w:rsid w:val="08AE2836"/>
    <w:rsid w:val="0EA20611"/>
    <w:rsid w:val="0F5A68DD"/>
    <w:rsid w:val="10F51D5F"/>
    <w:rsid w:val="113E5A99"/>
    <w:rsid w:val="11423ACC"/>
    <w:rsid w:val="119500A0"/>
    <w:rsid w:val="120C7C36"/>
    <w:rsid w:val="13CA26E9"/>
    <w:rsid w:val="13CE1647"/>
    <w:rsid w:val="14665D24"/>
    <w:rsid w:val="146E7573"/>
    <w:rsid w:val="14B44CE1"/>
    <w:rsid w:val="1A427D69"/>
    <w:rsid w:val="1A5959E3"/>
    <w:rsid w:val="1BFF5B08"/>
    <w:rsid w:val="1C856F63"/>
    <w:rsid w:val="1FD55B0C"/>
    <w:rsid w:val="2086615E"/>
    <w:rsid w:val="20A43E5C"/>
    <w:rsid w:val="219C4B33"/>
    <w:rsid w:val="24101808"/>
    <w:rsid w:val="25425D52"/>
    <w:rsid w:val="267A740D"/>
    <w:rsid w:val="28FC6DCD"/>
    <w:rsid w:val="29D532D8"/>
    <w:rsid w:val="2C041C52"/>
    <w:rsid w:val="2C547835"/>
    <w:rsid w:val="2DE950FD"/>
    <w:rsid w:val="36836A9E"/>
    <w:rsid w:val="376E08C8"/>
    <w:rsid w:val="3B64626A"/>
    <w:rsid w:val="3D0F2205"/>
    <w:rsid w:val="3FA45D73"/>
    <w:rsid w:val="42BD2F3A"/>
    <w:rsid w:val="43B81849"/>
    <w:rsid w:val="45DA0487"/>
    <w:rsid w:val="49C83E68"/>
    <w:rsid w:val="4B7F0E9E"/>
    <w:rsid w:val="4D761E2D"/>
    <w:rsid w:val="4EE55FFC"/>
    <w:rsid w:val="4F641ECA"/>
    <w:rsid w:val="500E27F0"/>
    <w:rsid w:val="50125E3D"/>
    <w:rsid w:val="504B3241"/>
    <w:rsid w:val="50726F92"/>
    <w:rsid w:val="51295B34"/>
    <w:rsid w:val="51905BB3"/>
    <w:rsid w:val="5346672E"/>
    <w:rsid w:val="55833339"/>
    <w:rsid w:val="56F00EA2"/>
    <w:rsid w:val="58C13E3C"/>
    <w:rsid w:val="5E9B7945"/>
    <w:rsid w:val="5FD308E1"/>
    <w:rsid w:val="60635F2D"/>
    <w:rsid w:val="616E30EF"/>
    <w:rsid w:val="61D55FE9"/>
    <w:rsid w:val="6253185F"/>
    <w:rsid w:val="63D00091"/>
    <w:rsid w:val="642C2FFF"/>
    <w:rsid w:val="646C1480"/>
    <w:rsid w:val="65B9012D"/>
    <w:rsid w:val="683F57E5"/>
    <w:rsid w:val="6A146279"/>
    <w:rsid w:val="6B5670CE"/>
    <w:rsid w:val="6B881E39"/>
    <w:rsid w:val="6B961BC0"/>
    <w:rsid w:val="73307239"/>
    <w:rsid w:val="73C55A7E"/>
    <w:rsid w:val="746F7452"/>
    <w:rsid w:val="78101C9B"/>
    <w:rsid w:val="78970D25"/>
    <w:rsid w:val="792F6416"/>
    <w:rsid w:val="7C8141C6"/>
    <w:rsid w:val="7DE1316F"/>
    <w:rsid w:val="7F4A08A0"/>
    <w:rsid w:val="7FC561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Hyperlink"/>
    <w:basedOn w:val="4"/>
    <w:qFormat/>
    <w:uiPriority w:val="0"/>
    <w:rPr>
      <w:color w:val="0000FF"/>
      <w:u w:val="single"/>
    </w:rPr>
  </w:style>
  <w:style w:type="character" w:customStyle="1" w:styleId="6">
    <w:name w:val="NormalCharacter"/>
    <w:semiHidden/>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1633</Words>
  <Characters>1707</Characters>
  <Lines>0</Lines>
  <Paragraphs>0</Paragraphs>
  <TotalTime>6</TotalTime>
  <ScaleCrop>false</ScaleCrop>
  <LinksUpToDate>false</LinksUpToDate>
  <CharactersWithSpaces>1738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2025-04-11T02:55:00Z</dcterms:created>
  <dc:creator>Administrator</dc:creator>
  <cp:lastModifiedBy>biubiubiu</cp:lastModifiedBy>
  <cp:lastPrinted>2025-05-15T07:11:00Z</cp:lastPrinted>
  <dcterms:modified xsi:type="dcterms:W3CDTF">2026-03-11T01:52:12Z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78BBF1E29DCD4EFD924C5F96EC2085C5_13</vt:lpwstr>
  </property>
  <property fmtid="{D5CDD505-2E9C-101B-9397-08002B2CF9AE}" pid="4" name="KSOTemplateDocerSaveRecord">
    <vt:lpwstr>eyJoZGlkIjoiMDcxZTI2YzM3ZGVmMGVjZTQzZGJkODEwYmZlNDcyOTEiLCJ1c2VySWQiOiIyNTc4MDQ3NTkifQ==</vt:lpwstr>
  </property>
</Properties>
</file>